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EA1" w:rsidRDefault="00812EA1">
      <w:pPr>
        <w:rPr>
          <w:rStyle w:val="a5"/>
          <w:rFonts w:ascii="Times New Roman" w:eastAsia="Times New Roman" w:hAnsi="Times New Roman" w:cs="Times New Roman"/>
          <w:sz w:val="28"/>
          <w:szCs w:val="28"/>
          <w:lang w:val="en-US" w:eastAsia="ru-RU"/>
        </w:rPr>
      </w:pPr>
      <w:r>
        <w:rPr>
          <w:rStyle w:val="a5"/>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5" o:title="2020-11-03_001"/>
          </v:shape>
        </w:pict>
      </w:r>
      <w:r>
        <w:rPr>
          <w:rStyle w:val="a5"/>
          <w:sz w:val="28"/>
          <w:szCs w:val="28"/>
          <w:lang w:val="en-US"/>
        </w:rPr>
        <w:br w:type="page"/>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rStyle w:val="a5"/>
          <w:sz w:val="28"/>
          <w:szCs w:val="28"/>
          <w:lang w:val="en-US"/>
        </w:rPr>
        <w:lastRenderedPageBreak/>
        <w:t>I</w:t>
      </w:r>
      <w:r w:rsidRPr="00CF5F70">
        <w:rPr>
          <w:rStyle w:val="a5"/>
          <w:sz w:val="28"/>
          <w:szCs w:val="28"/>
        </w:rPr>
        <w:t>. Общие положения</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1.1.</w:t>
      </w:r>
      <w:r w:rsidRPr="00CF5F70">
        <w:rPr>
          <w:rFonts w:ascii="Times New Roman" w:hAnsi="Times New Roman" w:cs="Times New Roman"/>
          <w:sz w:val="28"/>
          <w:szCs w:val="28"/>
        </w:rPr>
        <w:t> Настоящее положение разработано в соответствии с Федеральным законом «Об образовании в Российской Федерации» № 273-ФЗ от 29.12.2012 г.; Типовым положением об образовательном учреждении дополнительного образования детей, утвержденным приказом Министерства образования и науки Российской Федерации от 26 июня 2012 г. № 504;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изобразительного искусств (далее – ФГТ), утвержденными приказом Министерства культуры РФ от 12.03.2012 г. № 156 и Уставом МКУ ДО «МХШ».</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1.2.</w:t>
      </w:r>
      <w:r w:rsidRPr="00CF5F70">
        <w:rPr>
          <w:rFonts w:ascii="Times New Roman" w:hAnsi="Times New Roman" w:cs="Times New Roman"/>
          <w:sz w:val="28"/>
          <w:szCs w:val="28"/>
        </w:rPr>
        <w:t> Положение о текущем контроле знаний и промежуточной аттестации обучающихся является локальным нормативным актом МКУ ДО «</w:t>
      </w:r>
      <w:proofErr w:type="spellStart"/>
      <w:r w:rsidRPr="00CF5F70">
        <w:rPr>
          <w:rFonts w:ascii="Times New Roman" w:hAnsi="Times New Roman" w:cs="Times New Roman"/>
          <w:sz w:val="28"/>
          <w:szCs w:val="28"/>
        </w:rPr>
        <w:t>Малоярославецкая</w:t>
      </w:r>
      <w:proofErr w:type="spellEnd"/>
      <w:r w:rsidRPr="00CF5F70">
        <w:rPr>
          <w:rFonts w:ascii="Times New Roman" w:hAnsi="Times New Roman" w:cs="Times New Roman"/>
          <w:sz w:val="28"/>
          <w:szCs w:val="28"/>
        </w:rPr>
        <w:t xml:space="preserve"> </w:t>
      </w:r>
      <w:proofErr w:type="spellStart"/>
      <w:r w:rsidRPr="00CF5F70">
        <w:rPr>
          <w:rFonts w:ascii="Times New Roman" w:hAnsi="Times New Roman" w:cs="Times New Roman"/>
          <w:sz w:val="28"/>
          <w:szCs w:val="28"/>
        </w:rPr>
        <w:t>художественнаяшкола</w:t>
      </w:r>
      <w:proofErr w:type="spellEnd"/>
      <w:r w:rsidRPr="00CF5F70">
        <w:rPr>
          <w:rFonts w:ascii="Times New Roman" w:hAnsi="Times New Roman" w:cs="Times New Roman"/>
          <w:sz w:val="28"/>
          <w:szCs w:val="28"/>
        </w:rPr>
        <w:t xml:space="preserve"> имени А.Е. Куликова» города Малоярославца (далее – Школа), который принимается Педагогическим советом Школы и утверждается руководителем Школы.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1.3.</w:t>
      </w:r>
      <w:r w:rsidRPr="00CF5F70">
        <w:rPr>
          <w:rFonts w:ascii="Times New Roman" w:hAnsi="Times New Roman" w:cs="Times New Roman"/>
          <w:sz w:val="28"/>
          <w:szCs w:val="28"/>
        </w:rPr>
        <w:t>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Согласно ФГТ к минимуму содержания, структуре и условиям  реализации программы «Живопись» содержит раздел «Система и критерии оценок промежуточной аттестации обучающихся», а учебный план программы «живопись» предусматривает раздел «Промежуточная аттестация»,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1.4.</w:t>
      </w:r>
      <w:r w:rsidRPr="00CF5F70">
        <w:rPr>
          <w:rFonts w:ascii="Times New Roman" w:hAnsi="Times New Roman" w:cs="Times New Roman"/>
          <w:sz w:val="28"/>
          <w:szCs w:val="28"/>
        </w:rPr>
        <w:t>Оценка качества реализации программы «Живопись» включает в себя текущий контроль успеваемости, промежуточную и итоговую аттестацию обучающихся.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Порядок и формы проведения итоговой аттестации учащихся, освоивших программу «Живопись», в том числе порядок формирования и функции экзаменационной и апелляционной комиссии, порядок подачи и рассмотрения апелляций, порядок повторного прохождения итоговой аттестации определяются и утверждаются Министерством культуры Российской Федерации.</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II</w:t>
      </w:r>
      <w:r w:rsidRPr="00CF5F70">
        <w:rPr>
          <w:rStyle w:val="a5"/>
          <w:rFonts w:ascii="Times New Roman" w:hAnsi="Times New Roman" w:cs="Times New Roman"/>
          <w:sz w:val="28"/>
          <w:szCs w:val="28"/>
        </w:rPr>
        <w:t>. Текущий контроль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2.1.</w:t>
      </w:r>
      <w:r w:rsidRPr="00CF5F70">
        <w:rPr>
          <w:rFonts w:ascii="Times New Roman" w:hAnsi="Times New Roman" w:cs="Times New Roman"/>
          <w:sz w:val="28"/>
          <w:szCs w:val="28"/>
        </w:rPr>
        <w:t> Направленна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2.2.</w:t>
      </w:r>
      <w:r w:rsidRPr="00CF5F70">
        <w:rPr>
          <w:rFonts w:ascii="Times New Roman" w:hAnsi="Times New Roman" w:cs="Times New Roman"/>
          <w:sz w:val="28"/>
          <w:szCs w:val="28"/>
        </w:rPr>
        <w:t> Текущий контроль осуществляется регулярно преподавателем, оценки выставляются в школьную документацию (классный журнал). В них учитываются: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-отношение ребенка к занятиям, его старания и прилежность;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-качество выполнения предложенных заданий;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-инициативность и проявление самостоятельности, как на уроке, так и во время домашней работы;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-темпы продвижения.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2.3.</w:t>
      </w:r>
      <w:r w:rsidRPr="00CF5F70">
        <w:rPr>
          <w:rFonts w:ascii="Times New Roman" w:hAnsi="Times New Roman" w:cs="Times New Roman"/>
          <w:sz w:val="28"/>
          <w:szCs w:val="28"/>
        </w:rPr>
        <w:t> Текущий контроль успеваемости обучающихся проводится в счет аудиторного времени, предусмотренного на учебный предмет. На основании результатов текущего контроля выводятся полугодовые оценки.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 качестве средств текущего контроля успеваемости Школой могут использоваться контрольные работы, практическая работа, устные опросы (как индивидуальные, так и фронтальные), письменные работы, тестирование, доклады, викторины, самостоятельная работа, просмотры, академические и творческие работы учащихся.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lastRenderedPageBreak/>
        <w:t>2.4.</w:t>
      </w:r>
      <w:r w:rsidRPr="00CF5F70">
        <w:rPr>
          <w:rFonts w:ascii="Times New Roman" w:hAnsi="Times New Roman" w:cs="Times New Roman"/>
          <w:sz w:val="28"/>
          <w:szCs w:val="28"/>
        </w:rPr>
        <w:t> Результаты контрольных работ по всем предметам в 1- 5 классах должны быть выставлены к следующему уроку. Исключение составляют творческие работы, сроки проверки которых устанавливаются Методическим советом по особому графику.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2.5.</w:t>
      </w:r>
      <w:r w:rsidRPr="00CF5F70">
        <w:rPr>
          <w:rFonts w:ascii="Times New Roman" w:hAnsi="Times New Roman" w:cs="Times New Roman"/>
          <w:sz w:val="28"/>
          <w:szCs w:val="28"/>
        </w:rPr>
        <w:t> Самостоятельные, проверочные работы небольшого объема также оцениваются. Оценки в классный журнал за эти работы выставляются преподавателем, ведущим учебный предмет.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2.6.</w:t>
      </w:r>
      <w:r w:rsidRPr="00CF5F70">
        <w:rPr>
          <w:rFonts w:ascii="Times New Roman" w:hAnsi="Times New Roman" w:cs="Times New Roman"/>
          <w:sz w:val="28"/>
          <w:szCs w:val="28"/>
        </w:rPr>
        <w:t> В случае, когда творческая работа является домашним заданием, преподаватель вправе устанавливать определенные сроки сдачи работы. При этом нарушение срока сдачи на одну неделю дает право преподавателю снизить оценку на один балл. Нарушение сроков сдачи более чем  на одну неделю дает возможность преподавателю не принимать работу и выставить в журнал оценку «2».</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2.7.</w:t>
      </w:r>
      <w:r w:rsidRPr="00CF5F70">
        <w:rPr>
          <w:rFonts w:ascii="Times New Roman" w:hAnsi="Times New Roman" w:cs="Times New Roman"/>
          <w:sz w:val="28"/>
          <w:szCs w:val="28"/>
        </w:rPr>
        <w:t> Пропуск обучающимися занятий, на которых было запланировано проведение контрольных работ, не освобождает обучающего от выполнения пропущенной контрольной работы.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2.8.</w:t>
      </w:r>
      <w:r w:rsidRPr="00CF5F70">
        <w:rPr>
          <w:rFonts w:ascii="Times New Roman" w:hAnsi="Times New Roman" w:cs="Times New Roman"/>
          <w:sz w:val="28"/>
          <w:szCs w:val="28"/>
        </w:rPr>
        <w:t> Преподаватель доложен комментировать оценку обучающегося, чтобы обучающийся смог устранить недостатки в дальнейшем.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xml:space="preserve">       За плохое поведение на уроке оценка не снижается, преподаватель должен использовать другие методы воздействия на обучающегося. Промежуточная аттестация является основной формой </w:t>
      </w:r>
      <w:proofErr w:type="spellStart"/>
      <w:r w:rsidRPr="00CF5F70">
        <w:rPr>
          <w:rFonts w:ascii="Times New Roman" w:hAnsi="Times New Roman" w:cs="Times New Roman"/>
          <w:sz w:val="28"/>
          <w:szCs w:val="28"/>
        </w:rPr>
        <w:t>контроляучебной</w:t>
      </w:r>
      <w:proofErr w:type="spellEnd"/>
      <w:r w:rsidRPr="00CF5F70">
        <w:rPr>
          <w:rFonts w:ascii="Times New Roman" w:hAnsi="Times New Roman" w:cs="Times New Roman"/>
          <w:sz w:val="28"/>
          <w:szCs w:val="28"/>
        </w:rPr>
        <w:t xml:space="preserve"> работы обучающихся по дополнительной предпрофессиональной общеобразовательной программе в области изобразительного искусства «Живопись» (далее – образовательная программа в области изобразительного искусства).</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III</w:t>
      </w:r>
      <w:r w:rsidRPr="00CF5F70">
        <w:rPr>
          <w:rStyle w:val="a5"/>
          <w:rFonts w:ascii="Times New Roman" w:hAnsi="Times New Roman" w:cs="Times New Roman"/>
          <w:sz w:val="28"/>
          <w:szCs w:val="28"/>
        </w:rPr>
        <w:t>. Промежуточная аттестация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lastRenderedPageBreak/>
        <w:t>3.1.</w:t>
      </w:r>
      <w:r w:rsidRPr="00CF5F70">
        <w:rPr>
          <w:rFonts w:ascii="Times New Roman" w:hAnsi="Times New Roman" w:cs="Times New Roman"/>
          <w:sz w:val="28"/>
          <w:szCs w:val="28"/>
        </w:rPr>
        <w:t> Промежуточная аттестация является основной формой контроля учебной работы обучающихся по р\программе «Живопись».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3.2.</w:t>
      </w:r>
      <w:r w:rsidRPr="00CF5F70">
        <w:rPr>
          <w:rFonts w:ascii="Times New Roman" w:hAnsi="Times New Roman" w:cs="Times New Roman"/>
          <w:sz w:val="28"/>
          <w:szCs w:val="28"/>
        </w:rPr>
        <w:t xml:space="preserve"> Содержание промежуточной аттестации и условие ее проведения разрабатываются Школой самостоятельно ФГТ и проводится </w:t>
      </w:r>
      <w:proofErr w:type="spellStart"/>
      <w:r w:rsidRPr="00CF5F70">
        <w:rPr>
          <w:rFonts w:ascii="Times New Roman" w:hAnsi="Times New Roman" w:cs="Times New Roman"/>
          <w:sz w:val="28"/>
          <w:szCs w:val="28"/>
        </w:rPr>
        <w:t>всоответствии</w:t>
      </w:r>
      <w:proofErr w:type="spellEnd"/>
      <w:r w:rsidRPr="00CF5F70">
        <w:rPr>
          <w:rFonts w:ascii="Times New Roman" w:hAnsi="Times New Roman" w:cs="Times New Roman"/>
          <w:sz w:val="28"/>
          <w:szCs w:val="28"/>
        </w:rPr>
        <w:t xml:space="preserve"> с «Положение о формах, периодичности и порядке текущего контроля успеваемости, промежуточной аттестации обучающихся, осваивающих дополнительную предпрофессиональную общеобразовательную программу в области изобразительного искусства «Живопись».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3.3.</w:t>
      </w:r>
      <w:r w:rsidRPr="00CF5F70">
        <w:rPr>
          <w:rFonts w:ascii="Times New Roman" w:hAnsi="Times New Roman" w:cs="Times New Roman"/>
          <w:sz w:val="28"/>
          <w:szCs w:val="28"/>
        </w:rPr>
        <w:t> Школа самостоятельна в выборе системы оценок, формы, порядка и периодичности промежуточной аттестации обучающихся, при этом формы и периодичность промежуточной аттестации определятся учебным планом.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3.4.</w:t>
      </w:r>
      <w:r w:rsidRPr="00CF5F70">
        <w:rPr>
          <w:rFonts w:ascii="Times New Roman" w:hAnsi="Times New Roman" w:cs="Times New Roman"/>
          <w:sz w:val="28"/>
          <w:szCs w:val="28"/>
        </w:rPr>
        <w:t> Промежуточная аттестация по решению Школы оценивает результаты учебной деятельности обучающихся по окончании полугодий учебного года по каждому учебному процессу в соответствии с графиком образовательного процесса, обеспечивает оперативное управление учебной деятельностью обучающегося, ее корректировку и проводится с целью определения: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-качества реализации образовательного процесса;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xml:space="preserve">-качества </w:t>
      </w:r>
      <w:proofErr w:type="spellStart"/>
      <w:r w:rsidRPr="00CF5F70">
        <w:rPr>
          <w:rFonts w:ascii="Times New Roman" w:hAnsi="Times New Roman" w:cs="Times New Roman"/>
          <w:sz w:val="28"/>
          <w:szCs w:val="28"/>
        </w:rPr>
        <w:t>теоритической</w:t>
      </w:r>
      <w:proofErr w:type="spellEnd"/>
      <w:r w:rsidRPr="00CF5F70">
        <w:rPr>
          <w:rFonts w:ascii="Times New Roman" w:hAnsi="Times New Roman" w:cs="Times New Roman"/>
          <w:sz w:val="28"/>
          <w:szCs w:val="28"/>
        </w:rPr>
        <w:t xml:space="preserve"> и практической подготовки по учебному предмету;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-уровня умений и навыков, сформированных у обучающегося на определенном этапе обучения.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3.5.</w:t>
      </w:r>
      <w:r w:rsidRPr="00CF5F70">
        <w:rPr>
          <w:rFonts w:ascii="Times New Roman" w:hAnsi="Times New Roman" w:cs="Times New Roman"/>
          <w:sz w:val="28"/>
          <w:szCs w:val="28"/>
        </w:rPr>
        <w:t> В соответствии с ФГТ экзамены, контрольные уроки, зачеты могут проходить в виде просмотров, выставок, творческих показов, письменных работ, устных опросов.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Формы промежуточной аттестации обучающихся: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-Зачеты (недифференцированный, дифференцированный),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-Переводные экзамены (дифференцированные),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-Контрольные уроки (просмотры).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Зачеты</w:t>
      </w:r>
      <w:r w:rsidRPr="00CF5F70">
        <w:rPr>
          <w:rFonts w:ascii="Times New Roman" w:hAnsi="Times New Roman" w:cs="Times New Roman"/>
          <w:sz w:val="28"/>
          <w:szCs w:val="28"/>
        </w:rPr>
        <w:t> проводятся в течение учебного года в присутствии комиссии.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Переводной экзамен</w:t>
      </w:r>
      <w:r w:rsidRPr="00CF5F70">
        <w:rPr>
          <w:rFonts w:ascii="Times New Roman" w:hAnsi="Times New Roman" w:cs="Times New Roman"/>
          <w:sz w:val="28"/>
          <w:szCs w:val="28"/>
        </w:rPr>
        <w:t> проводиться  в конце учебного года с исполнением (показом) полной учебной программы, определяет успешность усвоения программы «Живопись» данного года обучения. Переводной экзамен предполагает обязательное методическое обсуждение. Контрольные уроки (просмотры) проводятся в классе в присутствии комиссии, включают в себя методическое обсуждение рекомендательного характера с применением систем оценок по выбору.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3.6.</w:t>
      </w:r>
      <w:r w:rsidRPr="00CF5F70">
        <w:rPr>
          <w:rFonts w:ascii="Times New Roman" w:hAnsi="Times New Roman" w:cs="Times New Roman"/>
          <w:sz w:val="28"/>
          <w:szCs w:val="28"/>
        </w:rPr>
        <w:t xml:space="preserve">Для выявления знаний, умений и навыков учащихся по </w:t>
      </w:r>
      <w:proofErr w:type="gramStart"/>
      <w:r w:rsidRPr="00CF5F70">
        <w:rPr>
          <w:rFonts w:ascii="Times New Roman" w:hAnsi="Times New Roman" w:cs="Times New Roman"/>
          <w:sz w:val="28"/>
          <w:szCs w:val="28"/>
        </w:rPr>
        <w:t>учебным предметам, преподаваемым в форме групповых занятий проводятся</w:t>
      </w:r>
      <w:proofErr w:type="gramEnd"/>
      <w:r w:rsidRPr="00CF5F70">
        <w:rPr>
          <w:rFonts w:ascii="Times New Roman" w:hAnsi="Times New Roman" w:cs="Times New Roman"/>
          <w:sz w:val="28"/>
          <w:szCs w:val="28"/>
        </w:rPr>
        <w:t xml:space="preserve"> контрольные уроки  не реже одного раза в полугодие. Контрольные уроки проводит преподаватель, ведущий данный предмет (с обязательным применением дифференцированных систем оценок).</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3.7.</w:t>
      </w:r>
      <w:r w:rsidRPr="00CF5F70">
        <w:rPr>
          <w:rFonts w:ascii="Times New Roman" w:hAnsi="Times New Roman" w:cs="Times New Roman"/>
          <w:sz w:val="28"/>
          <w:szCs w:val="28"/>
        </w:rPr>
        <w:t> Контрольные уроки и зачеты в рамках промежуточной аттестации проводятся в конце учебных полугодий в счет аудиторного времени, предусмотренного на учебный предмет. Экзамены проводятся за пределами аудиторных учебных занятий, т.е. по окончании проведения учебных занятий ы учебном году, в рамках промежуточной (экзаменационной)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3.8.</w:t>
      </w:r>
      <w:r w:rsidRPr="00CF5F70">
        <w:rPr>
          <w:rFonts w:ascii="Times New Roman" w:hAnsi="Times New Roman" w:cs="Times New Roman"/>
          <w:sz w:val="28"/>
          <w:szCs w:val="28"/>
        </w:rPr>
        <w:t> Реализация программы «Живопись» предусматривает проведение для обучающихся консультаций с целью их подготовки к контрольным урокам, зачетам, экзаменам, творческим конкурсам и другим мероприятиям по усмотрению Школы. Консультации могут проводиться рассредоточено или в счет резерва учебного времени образовательного учреждения в объеме, установленном ФГТ.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3.9.</w:t>
      </w:r>
      <w:r w:rsidRPr="00CF5F70">
        <w:rPr>
          <w:rFonts w:ascii="Times New Roman" w:hAnsi="Times New Roman" w:cs="Times New Roman"/>
          <w:sz w:val="28"/>
          <w:szCs w:val="28"/>
        </w:rPr>
        <w:t> В процессе промежуточной аттестации обучающихся в учебном году устанавливается не более четырех экзаменов и шести зачетов.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По завершении изучения учебного предмета (полного его курса) аттестация обучающихся проводится в форме экзамена в рамках промежуточной (экзаменационной) аттестации или зачета в рамках промежуточной аттестации с обязательным выставлением оценки, которая заносится в свидетельство об окончании Школы.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 учебным предметам, выносимым на итоговую аттестацию обучающихся (выпускные экзамены), в выпускном классе по окончании учебного года по данным предметам применяется в качестве формы промежуточной аттестации «зачет» с выявлением оценки, которая будет отражена в свидетельстве об окончании Школы.</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IV</w:t>
      </w:r>
      <w:r w:rsidRPr="00CF5F70">
        <w:rPr>
          <w:rStyle w:val="a5"/>
          <w:rFonts w:ascii="Times New Roman" w:hAnsi="Times New Roman" w:cs="Times New Roman"/>
          <w:sz w:val="28"/>
          <w:szCs w:val="28"/>
        </w:rPr>
        <w:t>. Фонды оценочных работ.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4.1.</w:t>
      </w:r>
      <w:r w:rsidRPr="00CF5F70">
        <w:rPr>
          <w:rFonts w:ascii="Times New Roman" w:hAnsi="Times New Roman" w:cs="Times New Roman"/>
          <w:sz w:val="28"/>
          <w:szCs w:val="28"/>
        </w:rPr>
        <w:t> Содержание и критерии оценок промежуточной аттестации обучающихся разработаны Школой самостоятельно на основании ФГТ.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Для аттестации обучающихся Школы разработаны Фонды оценочных средств, которые разрабатываются и утверждаются Школой самостоятельно.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Фонды оценочных средств, включают типовые задания, контрольные работы, тесты и методы контроля, позволяющие оценить приобретенные знания, умения и навыки.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Контрольные уроки (просмотры)</w:t>
      </w:r>
      <w:r w:rsidRPr="00CF5F70">
        <w:rPr>
          <w:rFonts w:ascii="Times New Roman" w:hAnsi="Times New Roman" w:cs="Times New Roman"/>
          <w:sz w:val="28"/>
          <w:szCs w:val="28"/>
        </w:rPr>
        <w:t> направлены на выявление знаний, умений и навыков учащихся по определенным видам работы, не требующих публичного показа: проверка навыков самостоятельной работы учащихся, степень овладения навыками.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4.2.</w:t>
      </w:r>
      <w:r w:rsidRPr="00CF5F70">
        <w:rPr>
          <w:rFonts w:ascii="Times New Roman" w:hAnsi="Times New Roman" w:cs="Times New Roman"/>
          <w:sz w:val="28"/>
          <w:szCs w:val="28"/>
        </w:rPr>
        <w:t> Фонды оценочных средств утверждаются методическим советом Школы.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4.3.</w:t>
      </w:r>
      <w:r w:rsidRPr="00CF5F70">
        <w:rPr>
          <w:rFonts w:ascii="Times New Roman" w:hAnsi="Times New Roman" w:cs="Times New Roman"/>
          <w:sz w:val="28"/>
          <w:szCs w:val="28"/>
        </w:rPr>
        <w:t xml:space="preserve"> Фонды оценочных средств должны быть полными и адекватными отображениями настоящих ФГТ, соответствовать целям и задачам программы «Живопись» и ее учебному плану. Фонды оценочных средств </w:t>
      </w:r>
      <w:r w:rsidRPr="00CF5F70">
        <w:rPr>
          <w:rFonts w:ascii="Times New Roman" w:hAnsi="Times New Roman" w:cs="Times New Roman"/>
          <w:sz w:val="28"/>
          <w:szCs w:val="28"/>
        </w:rPr>
        <w:lastRenderedPageBreak/>
        <w:t>призваны обеспечивать оценку качества приобретенных обучающимися знаний, умений, навыков. С целью обеспечения подготовки обучающихся к промежуточной (экзаменационной) аттестации путем проведения консультаций по соответствующим учебным предметам, в учебном году используется резервное время после окончания учебных занятий.</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V</w:t>
      </w:r>
      <w:r w:rsidRPr="00CF5F70">
        <w:rPr>
          <w:rStyle w:val="a5"/>
          <w:rFonts w:ascii="Times New Roman" w:hAnsi="Times New Roman" w:cs="Times New Roman"/>
          <w:sz w:val="28"/>
          <w:szCs w:val="28"/>
        </w:rPr>
        <w:t>. Планирование промежуточной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5.1.</w:t>
      </w:r>
      <w:r w:rsidRPr="00CF5F70">
        <w:rPr>
          <w:rFonts w:ascii="Times New Roman" w:hAnsi="Times New Roman" w:cs="Times New Roman"/>
          <w:sz w:val="28"/>
          <w:szCs w:val="28"/>
        </w:rPr>
        <w:t> При планировании промежуточной аттестации по учебным предметам обязательной и вариативной частей учебного плана по каждому учебному предмету в каждом учебном полугодии предусматривается та или иная форма промежуточной аттестации (зачет, экзамен, просмотр и т.д.).</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5.2.</w:t>
      </w:r>
      <w:r w:rsidRPr="00CF5F70">
        <w:rPr>
          <w:rFonts w:ascii="Times New Roman" w:hAnsi="Times New Roman" w:cs="Times New Roman"/>
          <w:sz w:val="28"/>
          <w:szCs w:val="28"/>
        </w:rPr>
        <w:t> При выборе учебного предмета для экзамена Школа руководствуется: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-значимость учебного предмета в образовательном процессе;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-завершенностью изучения учебного предмета;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-завершенность значимого раздела в учебном предмете.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В случае особой значимости учебного предмета, изучаемого предмету в конце учебного года, проводится экзамен по данному учебному предмету в конце каждого учебного года (рисунок, живопись, станковая композиция, история искусств).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5.3.</w:t>
      </w:r>
      <w:r w:rsidRPr="00CF5F70">
        <w:rPr>
          <w:rFonts w:ascii="Times New Roman" w:hAnsi="Times New Roman" w:cs="Times New Roman"/>
          <w:sz w:val="28"/>
          <w:szCs w:val="28"/>
        </w:rPr>
        <w:t> Проведение зачетов или контрольных уроков продиктовано спецификой учебного предмета, а также необходимостью контроля качества освоения какого-либо раздела учебного материала, учебного предмета.</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VI</w:t>
      </w:r>
      <w:r w:rsidRPr="00CF5F70">
        <w:rPr>
          <w:rStyle w:val="a5"/>
          <w:rFonts w:ascii="Times New Roman" w:hAnsi="Times New Roman" w:cs="Times New Roman"/>
          <w:sz w:val="28"/>
          <w:szCs w:val="28"/>
        </w:rPr>
        <w:t>. Подготовка и проведение зачета и контрольного урока по учебным предметам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6.1.</w:t>
      </w:r>
      <w:r w:rsidRPr="00CF5F70">
        <w:rPr>
          <w:rFonts w:ascii="Times New Roman" w:hAnsi="Times New Roman" w:cs="Times New Roman"/>
          <w:sz w:val="28"/>
          <w:szCs w:val="28"/>
        </w:rPr>
        <w:t xml:space="preserve"> Условия, процедура подготовки и проведения зачета и контрольного урока по учебным предметам в рамках промежуточной аттестации и их </w:t>
      </w:r>
      <w:r w:rsidRPr="00CF5F70">
        <w:rPr>
          <w:rFonts w:ascii="Times New Roman" w:hAnsi="Times New Roman" w:cs="Times New Roman"/>
          <w:sz w:val="28"/>
          <w:szCs w:val="28"/>
        </w:rPr>
        <w:lastRenderedPageBreak/>
        <w:t>содержание самостоятельно разработаны Школой. Зачет и контрольный урок проводятся в конце полугодий в счет объема времени, отводимого на изучение учебных предметов.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6.2.</w:t>
      </w:r>
      <w:r w:rsidRPr="00CF5F70">
        <w:rPr>
          <w:rFonts w:ascii="Times New Roman" w:hAnsi="Times New Roman" w:cs="Times New Roman"/>
          <w:sz w:val="28"/>
          <w:szCs w:val="28"/>
        </w:rPr>
        <w:t> Оценка при полугодовой аттестации является и отражает в обобщенном виде все стороны подготовки обучающегося. При выставлении полугодовых оценок учитывается средний балл и результаты контрольных работ.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6.3.</w:t>
      </w:r>
      <w:r w:rsidRPr="00CF5F70">
        <w:rPr>
          <w:rFonts w:ascii="Times New Roman" w:hAnsi="Times New Roman" w:cs="Times New Roman"/>
          <w:sz w:val="28"/>
          <w:szCs w:val="28"/>
        </w:rPr>
        <w:t> При проведении зачета качество подготовки обучающегося фиксируется в ведомостях словом «зачет». При проведении дифференцированного зачета и контрольной работы качество подготовки обучающегося оценивается по пятибалльной шкале: 5 (отлично), 4 (хорошо), 3 (удовлетворительно), 2 (неудовлетворительно). В случае окончания реализации учебного предмета качество его освоения оценивается по пятибалльной системе.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proofErr w:type="gramStart"/>
      <w:r w:rsidRPr="00CF5F70">
        <w:rPr>
          <w:rFonts w:ascii="Times New Roman" w:hAnsi="Times New Roman" w:cs="Times New Roman"/>
          <w:b/>
          <w:bCs/>
          <w:sz w:val="28"/>
          <w:szCs w:val="28"/>
        </w:rPr>
        <w:t>6.4.</w:t>
      </w:r>
      <w:r w:rsidRPr="00CF5F70">
        <w:rPr>
          <w:rFonts w:ascii="Times New Roman" w:hAnsi="Times New Roman" w:cs="Times New Roman"/>
          <w:sz w:val="28"/>
          <w:szCs w:val="28"/>
        </w:rPr>
        <w:t>Если обучающихся пропустил более половины учебного времени по учебному предмету и у него отсутствует минимальное количество оценок, необходимые для аттестации, обучающийся не аттестуется за полугодие.</w:t>
      </w:r>
      <w:proofErr w:type="gramEnd"/>
      <w:r w:rsidRPr="00CF5F70">
        <w:rPr>
          <w:rFonts w:ascii="Times New Roman" w:hAnsi="Times New Roman" w:cs="Times New Roman"/>
          <w:sz w:val="28"/>
          <w:szCs w:val="28"/>
        </w:rPr>
        <w:t xml:space="preserve"> В классный журнал в соответствующей графе выставляется пометка «н/а». </w:t>
      </w:r>
      <w:proofErr w:type="spellStart"/>
      <w:r w:rsidRPr="00CF5F70">
        <w:rPr>
          <w:rFonts w:ascii="Times New Roman" w:hAnsi="Times New Roman" w:cs="Times New Roman"/>
          <w:sz w:val="28"/>
          <w:szCs w:val="28"/>
        </w:rPr>
        <w:t>Неаттестация</w:t>
      </w:r>
      <w:proofErr w:type="spellEnd"/>
      <w:r w:rsidRPr="00CF5F70">
        <w:rPr>
          <w:rFonts w:ascii="Times New Roman" w:hAnsi="Times New Roman" w:cs="Times New Roman"/>
          <w:sz w:val="28"/>
          <w:szCs w:val="28"/>
        </w:rPr>
        <w:t xml:space="preserve"> означает </w:t>
      </w:r>
      <w:proofErr w:type="spellStart"/>
      <w:r w:rsidRPr="00CF5F70">
        <w:rPr>
          <w:rFonts w:ascii="Times New Roman" w:hAnsi="Times New Roman" w:cs="Times New Roman"/>
          <w:sz w:val="28"/>
          <w:szCs w:val="28"/>
        </w:rPr>
        <w:t>неосвоение</w:t>
      </w:r>
      <w:proofErr w:type="spellEnd"/>
      <w:r w:rsidRPr="00CF5F70">
        <w:rPr>
          <w:rFonts w:ascii="Times New Roman" w:hAnsi="Times New Roman" w:cs="Times New Roman"/>
          <w:sz w:val="28"/>
          <w:szCs w:val="28"/>
        </w:rPr>
        <w:t xml:space="preserve"> учебной программы по данному предмету за отчетный период.</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6.5.</w:t>
      </w:r>
      <w:r w:rsidRPr="00CF5F70">
        <w:rPr>
          <w:rFonts w:ascii="Times New Roman" w:hAnsi="Times New Roman" w:cs="Times New Roman"/>
          <w:sz w:val="28"/>
          <w:szCs w:val="28"/>
        </w:rPr>
        <w:t> Преподаватели, закрепленные за классами должны донести сведения о промежуточной аттестации до родителей (законных представителей) обучающихся, в том числе, в случае неудовлетворительных результатов промежуточной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6.6.</w:t>
      </w:r>
      <w:r w:rsidRPr="00CF5F70">
        <w:rPr>
          <w:rFonts w:ascii="Times New Roman" w:hAnsi="Times New Roman" w:cs="Times New Roman"/>
          <w:sz w:val="28"/>
          <w:szCs w:val="28"/>
        </w:rPr>
        <w:t xml:space="preserve"> В случае несогласия обучающегося и (или) его родителей (законных представителей) с результатом промежуточной аттестации по предмету может быть пересмотрен. Для пересмотра оценки на основании письменного заявления родителей приказом директора Школы, создается конфликтная комиссия, которая в форме экзамена или собеседования в присутствии родителей (законных представителей) обучающегося определяет </w:t>
      </w:r>
      <w:r w:rsidRPr="00CF5F70">
        <w:rPr>
          <w:rFonts w:ascii="Times New Roman" w:hAnsi="Times New Roman" w:cs="Times New Roman"/>
          <w:sz w:val="28"/>
          <w:szCs w:val="28"/>
        </w:rPr>
        <w:lastRenderedPageBreak/>
        <w:t>соответствие выставленной оценки по предмету фактическому уровню его знаний.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VII</w:t>
      </w:r>
      <w:r w:rsidRPr="00CF5F70">
        <w:rPr>
          <w:rStyle w:val="a5"/>
          <w:rFonts w:ascii="Times New Roman" w:hAnsi="Times New Roman" w:cs="Times New Roman"/>
          <w:sz w:val="28"/>
          <w:szCs w:val="28"/>
        </w:rPr>
        <w:t>. Подготовка и проведение экзамена по учебному предмет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7.1.</w:t>
      </w:r>
      <w:r w:rsidRPr="00CF5F70">
        <w:rPr>
          <w:rFonts w:ascii="Times New Roman" w:hAnsi="Times New Roman" w:cs="Times New Roman"/>
          <w:sz w:val="28"/>
          <w:szCs w:val="28"/>
        </w:rPr>
        <w:t> Экзамены проводятся в период промежуточной (экзаменационной) аттестации, время проведения которой устанавливается графиком учебного процесса. На каждую промежуточную (экзаменационную) аттестацию составляется утверждаемое директором Школы расписание экзаменов, которое доводится до сведения обучающихся и педагогических работников не менее чем за две недели до начала проведения промежуточной (экзаменационной)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При составлении расписания экзаменов следует учитывать, что для обучающегося в один день планируется только один экзамен. Интервал между экзаменами для обучающегося должен быть не менее двух-трех календарных дней. Первый экзамен может быть проведен в первый день промежуточной (экзаменационной)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7.2.</w:t>
      </w:r>
      <w:r w:rsidRPr="00CF5F70">
        <w:rPr>
          <w:rFonts w:ascii="Times New Roman" w:hAnsi="Times New Roman" w:cs="Times New Roman"/>
          <w:sz w:val="28"/>
          <w:szCs w:val="28"/>
        </w:rPr>
        <w:t> К экзамену допускаются обучающиеся, полностью выполнившие все учебные задания по учебным предметам, реализуемым в соответствующем учебном году.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7.3.</w:t>
      </w:r>
      <w:r w:rsidRPr="00CF5F70">
        <w:rPr>
          <w:rFonts w:ascii="Times New Roman" w:hAnsi="Times New Roman" w:cs="Times New Roman"/>
          <w:sz w:val="28"/>
          <w:szCs w:val="28"/>
        </w:rPr>
        <w:t> Экзаменационные материалы составляются на основе программы учебного предмета и охватывающие наиболее актуальные разделы, темы, или те или иные требования к уровню навыков и умений обучающихся. Экзаменационные материалы должны полно отражать объем проверяемых теоретических знаний, практических умений и навыков. Содержание экзаменационных материалов разрабатывается преподавателем соответствующего учебного предмета, обсуж</w:t>
      </w:r>
      <w:bookmarkStart w:id="0" w:name="_GoBack"/>
      <w:bookmarkEnd w:id="0"/>
      <w:r w:rsidRPr="00CF5F70">
        <w:rPr>
          <w:rFonts w:ascii="Times New Roman" w:hAnsi="Times New Roman" w:cs="Times New Roman"/>
          <w:sz w:val="28"/>
          <w:szCs w:val="28"/>
        </w:rPr>
        <w:t>даются на заседаниях методического совета и утверждаются заместителем директора по учебно-</w:t>
      </w:r>
      <w:r w:rsidRPr="00CF5F70">
        <w:rPr>
          <w:rFonts w:ascii="Times New Roman" w:hAnsi="Times New Roman" w:cs="Times New Roman"/>
          <w:sz w:val="28"/>
          <w:szCs w:val="28"/>
        </w:rPr>
        <w:lastRenderedPageBreak/>
        <w:t>воспитательной работе не позднее, чем за месяц дот начала проведения промежуточной (экзаменационной)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7.4.</w:t>
      </w:r>
      <w:r w:rsidRPr="00CF5F70">
        <w:rPr>
          <w:rFonts w:ascii="Times New Roman" w:hAnsi="Times New Roman" w:cs="Times New Roman"/>
          <w:sz w:val="28"/>
          <w:szCs w:val="28"/>
        </w:rPr>
        <w:t xml:space="preserve"> При проведении экзамена по </w:t>
      </w:r>
      <w:proofErr w:type="spellStart"/>
      <w:r w:rsidRPr="00CF5F70">
        <w:rPr>
          <w:rFonts w:ascii="Times New Roman" w:hAnsi="Times New Roman" w:cs="Times New Roman"/>
          <w:sz w:val="28"/>
          <w:szCs w:val="28"/>
        </w:rPr>
        <w:t>теоритическим</w:t>
      </w:r>
      <w:proofErr w:type="spellEnd"/>
      <w:r w:rsidRPr="00CF5F70">
        <w:rPr>
          <w:rFonts w:ascii="Times New Roman" w:hAnsi="Times New Roman" w:cs="Times New Roman"/>
          <w:sz w:val="28"/>
          <w:szCs w:val="28"/>
        </w:rPr>
        <w:t xml:space="preserve"> учебным предметам могут быть применены вопросы, практические задания, тестовые задания. При этом формулировки вопросов и тестовых заданий должны быть четкими, краткими, понятными, исключающими двойное толкование. До экзамена содержание экзаменационных заданий обучающимся не сообщается.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7.5.</w:t>
      </w:r>
      <w:r w:rsidRPr="00CF5F70">
        <w:rPr>
          <w:rFonts w:ascii="Times New Roman" w:hAnsi="Times New Roman" w:cs="Times New Roman"/>
          <w:sz w:val="28"/>
          <w:szCs w:val="28"/>
        </w:rPr>
        <w:t> В начале соответствующего учебного полугодия обучающимся сообщается вид проведения экзамена по учебному предмету (просмотр, выставка, творческий показ, письменная работа, устный опрос).</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7.6.</w:t>
      </w:r>
      <w:r w:rsidRPr="00CF5F70">
        <w:rPr>
          <w:rFonts w:ascii="Times New Roman" w:hAnsi="Times New Roman" w:cs="Times New Roman"/>
          <w:sz w:val="28"/>
          <w:szCs w:val="28"/>
        </w:rPr>
        <w:t> Основные условия подготовки к экзамену: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а) Школа определяет перечень учебно-методических материалов, наглядных пособи, материалов справочного характера и др., которые рекомендованы методическим советом Школы к использованию на экзамене;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б) к началу экзамена должны быть подготовлены те или иные документы: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 экзаменационные билеты;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 практические задания;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 наглядные пособия, материалы справочного характера, рекомендованные к</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использованию на экзамене методическим советом;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 экзаменационная ведомость.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7.7.</w:t>
      </w:r>
      <w:r w:rsidRPr="00CF5F70">
        <w:rPr>
          <w:rFonts w:ascii="Times New Roman" w:hAnsi="Times New Roman" w:cs="Times New Roman"/>
          <w:sz w:val="28"/>
          <w:szCs w:val="28"/>
        </w:rPr>
        <w:t xml:space="preserve"> Экзамен принимается двумя-тремя преподавателями, в том числе преподавателем, который вел учебный предмет, кандидатуры которых были согласованы с методическим советом и утверждены директором Школы. На </w:t>
      </w:r>
      <w:r w:rsidRPr="00CF5F70">
        <w:rPr>
          <w:rFonts w:ascii="Times New Roman" w:hAnsi="Times New Roman" w:cs="Times New Roman"/>
          <w:sz w:val="28"/>
          <w:szCs w:val="28"/>
        </w:rPr>
        <w:lastRenderedPageBreak/>
        <w:t xml:space="preserve">выполнение задания по билету (по </w:t>
      </w:r>
      <w:proofErr w:type="spellStart"/>
      <w:r w:rsidRPr="00CF5F70">
        <w:rPr>
          <w:rFonts w:ascii="Times New Roman" w:hAnsi="Times New Roman" w:cs="Times New Roman"/>
          <w:sz w:val="28"/>
          <w:szCs w:val="28"/>
        </w:rPr>
        <w:t>теоритическим</w:t>
      </w:r>
      <w:proofErr w:type="spellEnd"/>
      <w:r w:rsidRPr="00CF5F70">
        <w:rPr>
          <w:rFonts w:ascii="Times New Roman" w:hAnsi="Times New Roman" w:cs="Times New Roman"/>
          <w:sz w:val="28"/>
          <w:szCs w:val="28"/>
        </w:rPr>
        <w:t xml:space="preserve"> и историческим учебным предметам – не более одного академического часа (20-40 мин.)).</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7.8.</w:t>
      </w:r>
      <w:r w:rsidRPr="00CF5F70">
        <w:rPr>
          <w:rFonts w:ascii="Times New Roman" w:hAnsi="Times New Roman" w:cs="Times New Roman"/>
          <w:sz w:val="28"/>
          <w:szCs w:val="28"/>
        </w:rPr>
        <w:t>Критерии оценки качества подготовки обучающегося должны позволить: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определить уровень освоения обучающимися материала, предусмотренного по учебному предмету;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xml:space="preserve">- оценить умение обучающегося использовать </w:t>
      </w:r>
      <w:proofErr w:type="spellStart"/>
      <w:r w:rsidRPr="00CF5F70">
        <w:rPr>
          <w:rFonts w:ascii="Times New Roman" w:hAnsi="Times New Roman" w:cs="Times New Roman"/>
          <w:sz w:val="28"/>
          <w:szCs w:val="28"/>
        </w:rPr>
        <w:t>теоритические</w:t>
      </w:r>
      <w:proofErr w:type="spellEnd"/>
      <w:r w:rsidRPr="00CF5F70">
        <w:rPr>
          <w:rFonts w:ascii="Times New Roman" w:hAnsi="Times New Roman" w:cs="Times New Roman"/>
          <w:sz w:val="28"/>
          <w:szCs w:val="28"/>
        </w:rPr>
        <w:t xml:space="preserve"> знания при выполнении практических задач;</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оценить обоснованность изложения ответа.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7.9.</w:t>
      </w:r>
      <w:r w:rsidRPr="00CF5F70">
        <w:rPr>
          <w:rFonts w:ascii="Times New Roman" w:hAnsi="Times New Roman" w:cs="Times New Roman"/>
          <w:sz w:val="28"/>
          <w:szCs w:val="28"/>
        </w:rPr>
        <w:t> Качество подготовки обучающегося оценивается в баллах:</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5 (отлично), 4 (хорошо), 3 (удовлетворительно), 2 (неудовлетворительно).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7.10.</w:t>
      </w:r>
      <w:r w:rsidRPr="00CF5F70">
        <w:rPr>
          <w:rFonts w:ascii="Times New Roman" w:hAnsi="Times New Roman" w:cs="Times New Roman"/>
          <w:sz w:val="28"/>
          <w:szCs w:val="28"/>
        </w:rPr>
        <w:t> Оценка, полученная на экзамене, заносится в экзаменационную ведомость (в том числе и неудовлетворительная).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7.11.</w:t>
      </w:r>
      <w:r w:rsidRPr="00CF5F70">
        <w:rPr>
          <w:rFonts w:ascii="Times New Roman" w:hAnsi="Times New Roman" w:cs="Times New Roman"/>
          <w:sz w:val="28"/>
          <w:szCs w:val="28"/>
        </w:rPr>
        <w:t> По завершении всех экзаменов допускается пересдача экзамена, по которому обучающийся получил неудовлетворительную оценку.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VIII</w:t>
      </w:r>
      <w:r w:rsidRPr="00CF5F70">
        <w:rPr>
          <w:rStyle w:val="a5"/>
          <w:rFonts w:ascii="Times New Roman" w:hAnsi="Times New Roman" w:cs="Times New Roman"/>
          <w:sz w:val="28"/>
          <w:szCs w:val="28"/>
        </w:rPr>
        <w:t>. Критерии и нормы оценочной деятельности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8.1.</w:t>
      </w:r>
      <w:r w:rsidRPr="00CF5F70">
        <w:rPr>
          <w:rFonts w:ascii="Times New Roman" w:hAnsi="Times New Roman" w:cs="Times New Roman"/>
          <w:sz w:val="28"/>
          <w:szCs w:val="28"/>
        </w:rPr>
        <w:t> Школой разработаны критерии оценок промежуточной и итоговой аттестации в соответствии с ФГТ. В основу критериев оценки учебной деятельности обучающихся положены объективность и единый подход.</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8.2.</w:t>
      </w:r>
      <w:r w:rsidRPr="00CF5F70">
        <w:rPr>
          <w:rFonts w:ascii="Times New Roman" w:hAnsi="Times New Roman" w:cs="Times New Roman"/>
          <w:sz w:val="28"/>
          <w:szCs w:val="28"/>
        </w:rPr>
        <w:t> Критерии оценки качества подготовки обучающегося позволят: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определить уровень освоения обучающимися материала, предусмотренного учебной программой по учебному предмету;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xml:space="preserve">- оценить умение обучающегося использовать </w:t>
      </w:r>
      <w:proofErr w:type="spellStart"/>
      <w:r w:rsidRPr="00CF5F70">
        <w:rPr>
          <w:rFonts w:ascii="Times New Roman" w:hAnsi="Times New Roman" w:cs="Times New Roman"/>
          <w:sz w:val="28"/>
          <w:szCs w:val="28"/>
        </w:rPr>
        <w:t>теоритические</w:t>
      </w:r>
      <w:proofErr w:type="spellEnd"/>
      <w:r w:rsidRPr="00CF5F70">
        <w:rPr>
          <w:rFonts w:ascii="Times New Roman" w:hAnsi="Times New Roman" w:cs="Times New Roman"/>
          <w:sz w:val="28"/>
          <w:szCs w:val="28"/>
        </w:rPr>
        <w:t xml:space="preserve"> знания при выполнении практических задач;</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оценить обоснованность изложения ответа;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оценить уровень приобретенных знаний, умений и навыков, в т.ч. исполнительных, в процессе освоения/ по завершению освоения программы «Живопись».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w:t>
      </w:r>
      <w:r w:rsidRPr="00CF5F70">
        <w:rPr>
          <w:rFonts w:ascii="Times New Roman" w:hAnsi="Times New Roman" w:cs="Times New Roman"/>
          <w:b/>
          <w:bCs/>
          <w:sz w:val="28"/>
          <w:szCs w:val="28"/>
        </w:rPr>
        <w:t>«отлично»</w:t>
      </w:r>
      <w:r w:rsidRPr="00CF5F70">
        <w:rPr>
          <w:rFonts w:ascii="Times New Roman" w:hAnsi="Times New Roman" w:cs="Times New Roman"/>
          <w:sz w:val="28"/>
          <w:szCs w:val="28"/>
        </w:rPr>
        <w:t> ставится при прекрасном демонстрировании приобретенных знаний, умений и навыков во всех предметных областях, по всем учебным предметам.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w:t>
      </w:r>
      <w:r w:rsidRPr="00CF5F70">
        <w:rPr>
          <w:rFonts w:ascii="Times New Roman" w:hAnsi="Times New Roman" w:cs="Times New Roman"/>
          <w:b/>
          <w:bCs/>
          <w:sz w:val="28"/>
          <w:szCs w:val="28"/>
        </w:rPr>
        <w:t>«хорошо»</w:t>
      </w:r>
      <w:r w:rsidRPr="00CF5F70">
        <w:rPr>
          <w:rFonts w:ascii="Times New Roman" w:hAnsi="Times New Roman" w:cs="Times New Roman"/>
          <w:sz w:val="28"/>
          <w:szCs w:val="28"/>
        </w:rPr>
        <w:t> выставляется при хорошем, достаточном уровне демонстрирования приобретенных знаний, умений и навыков во всех предметных областях, по всем учебным предметам.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w:t>
      </w:r>
      <w:r w:rsidRPr="00CF5F70">
        <w:rPr>
          <w:rFonts w:ascii="Times New Roman" w:hAnsi="Times New Roman" w:cs="Times New Roman"/>
          <w:b/>
          <w:bCs/>
          <w:sz w:val="28"/>
          <w:szCs w:val="28"/>
        </w:rPr>
        <w:t>«удовлетворительно»</w:t>
      </w:r>
      <w:r w:rsidRPr="00CF5F70">
        <w:rPr>
          <w:rFonts w:ascii="Times New Roman" w:hAnsi="Times New Roman" w:cs="Times New Roman"/>
          <w:sz w:val="28"/>
          <w:szCs w:val="28"/>
        </w:rPr>
        <w:t> ставится при слабом, но достаточно удовлетворительном демонстрировании приобретенных знаний, умений и навыков во всех предметных областях, по всем учебным предметам.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w:t>
      </w:r>
      <w:r w:rsidRPr="00CF5F70">
        <w:rPr>
          <w:rFonts w:ascii="Times New Roman" w:hAnsi="Times New Roman" w:cs="Times New Roman"/>
          <w:b/>
          <w:bCs/>
          <w:sz w:val="28"/>
          <w:szCs w:val="28"/>
        </w:rPr>
        <w:t>«неудовлетворительно»</w:t>
      </w:r>
      <w:r w:rsidRPr="00CF5F70">
        <w:rPr>
          <w:rFonts w:ascii="Times New Roman" w:hAnsi="Times New Roman" w:cs="Times New Roman"/>
          <w:sz w:val="28"/>
          <w:szCs w:val="28"/>
        </w:rPr>
        <w:t> ставится, если учащихся отказывается отвечать на вопросы, или дает неудовлетворительный ответ, показывающий незнание материала, демонстрирует очень слабый уровень приобретенных знаний, умений и навыков во всех предметных областях, по всем учебным предметам.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8.3.</w:t>
      </w:r>
      <w:r w:rsidRPr="00CF5F70">
        <w:rPr>
          <w:rFonts w:ascii="Times New Roman" w:hAnsi="Times New Roman" w:cs="Times New Roman"/>
          <w:sz w:val="28"/>
          <w:szCs w:val="28"/>
        </w:rPr>
        <w:t> По итогам промежуточной аттестации выставляются полугодовые и годовые оценки. Полугодовые и годовые оценки заносятся в классный журнал и в общешкольную ведомость по классам.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8.4.</w:t>
      </w:r>
      <w:r w:rsidRPr="00CF5F70">
        <w:rPr>
          <w:rFonts w:ascii="Times New Roman" w:hAnsi="Times New Roman" w:cs="Times New Roman"/>
          <w:sz w:val="28"/>
          <w:szCs w:val="28"/>
        </w:rPr>
        <w:t> Оценка, полученная на экзамене (в том числе и неудовлетворительная), заносится в экзаменационную ведомость. По завершении всех экзаменов допускается пересдача экзамена, по которому обучающийся получил неудовлетворительную оценку).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8.5.</w:t>
      </w:r>
      <w:r w:rsidRPr="00CF5F70">
        <w:rPr>
          <w:rFonts w:ascii="Times New Roman" w:hAnsi="Times New Roman" w:cs="Times New Roman"/>
          <w:sz w:val="28"/>
          <w:szCs w:val="28"/>
        </w:rPr>
        <w:t> Система оценок в рамках промежуточной аттестации предполагает пятибалльную шкалу с использование плюсов и минусов: «5»; «5-»; «4+»; «4»; «4-«; «3+»; «3-«, «2».</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Использование минусов при выставлении оценок «5», «4», «3» допускается при мелких, незначительных несоответствиях оценочным критериям. Такая система дает возможность более конкретно отметить достижения обучающихся вовремя проведения текущего контроля и промежуточной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Использование плюсов при выставлении оценок «5», «4», «3» допускается в рамках похвалы за проявленные успехи обучающимся при выполнении промежуточной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 окончании полугодий учебного года, как правило, оценки выставляются по каждому учебному предмету.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t>РИСУНОК:</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 результатам текущей и промежуточной аттестации выставляются оценки: «отлично», «хорошо», «удовлетворительно».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5 «отлично»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самостоятельный выбор формата;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правильную компоновку изображения в листе;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последовательное, грамотное и аккуратное ведение конструктивного построения;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умелое использование выразительных особенностей применяемого графического материала;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владение линий, штрихом, тоном;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умение самостоятельно исправлять ошибки и недочеты в рисунке;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умение обобщать рисунок и приводить его к целостности;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творческий подход.</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4 «хорошо»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некоторую неточность в компоновке;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небольшие недочеты в конструктивном построении;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незначительные нарушения в последовательности работы тоном, как следствие, незначительные ошибки в передаче отношений;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некоторую дробность и небрежность рисунка.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3 «удовлетворительно»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грубые ошибки в компоновке;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неумение самостоятельно вести рисунок;</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xml:space="preserve">- </w:t>
      </w:r>
      <w:proofErr w:type="spellStart"/>
      <w:r w:rsidRPr="00CF5F70">
        <w:rPr>
          <w:rFonts w:ascii="Times New Roman" w:hAnsi="Times New Roman" w:cs="Times New Roman"/>
          <w:sz w:val="28"/>
          <w:szCs w:val="28"/>
        </w:rPr>
        <w:t>неумениесамостоятельно</w:t>
      </w:r>
      <w:proofErr w:type="spellEnd"/>
      <w:r w:rsidRPr="00CF5F70">
        <w:rPr>
          <w:rFonts w:ascii="Times New Roman" w:hAnsi="Times New Roman" w:cs="Times New Roman"/>
          <w:sz w:val="28"/>
          <w:szCs w:val="28"/>
        </w:rPr>
        <w:t xml:space="preserve"> анализировать и исправлять допущенные ошибки в построении и тональном решении рисунка;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однообразное использование графических приемов для решения разных задач;</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незаконченность, неаккуратность, небрежность в рисунке.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t>ЖИВОПИСЬ: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 результатам текущей, промежуточной и итоговой аттестации выставляются оценки: «отлично», «хорошо», «удовлетворительно».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5 «отлично» - ставится, если соблюдены и выполнены все критерии;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4 «хорошо» - при условии невыполнения одного-двух пунктов данных критериев;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3 « удовлетворительно» - при невыполнении трех-четырех пунктов критериев.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t>КОМПОЗИЦИЯ СТАНКОВАЯ: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 результатам текущей, промежуточной и итоговой аттестации выставляются оценки: «отлично», «хорошо», «удовлетворительно».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5 «отлично» - ученик самостоятельно выполняет все задачи на высоком уровне, его работа отличается оригинальность идеи, грамотным исполнением, творческим подходом.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4 «хорошо» - ученик справляется с поставленными перед ним задачами, но прибегает к помощи преподавателя. Работа выполнена, но есть незначительные ошибки.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3 «удовлетворительно» - ученик выполняет задачи, но делает грубые ошибки (по невнимательности или нерадивости). Для завершения работы необходима постоянная помощь преподавателя.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t>СКУЛЬПТУРА: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 результатам текущей и промежуточной аттестации выставляются оценки: «отлично»</w:t>
      </w:r>
      <w:proofErr w:type="gramStart"/>
      <w:r w:rsidRPr="00CF5F70">
        <w:rPr>
          <w:rFonts w:ascii="Times New Roman" w:hAnsi="Times New Roman" w:cs="Times New Roman"/>
          <w:sz w:val="28"/>
          <w:szCs w:val="28"/>
        </w:rPr>
        <w:t>,«</w:t>
      </w:r>
      <w:proofErr w:type="gramEnd"/>
      <w:r w:rsidRPr="00CF5F70">
        <w:rPr>
          <w:rFonts w:ascii="Times New Roman" w:hAnsi="Times New Roman" w:cs="Times New Roman"/>
          <w:sz w:val="28"/>
          <w:szCs w:val="28"/>
        </w:rPr>
        <w:t>хорошо», «удовлетворительно».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5 «отлично»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правильную компоновку и изображение в объеме;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последовательное, грамотное и аккуратное ведение этапов лепки;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умелое использование выразительных особенностей в создании образа (фактура, масштаб и пр.);</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владение способами лепки «от целого куска», «конструктивный», «смешанный»;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техническая грамотность в решении задач;</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умение самостоятельно исправлять ошибки и недочеты в скульптуре;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умение работать над деталями и обобщать композицию и проводить ее к целостности;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творческий подход.</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4 «хорошо»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некоторую неточность в компоновке;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небольшие недочеты в конструктивном построении;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незначительные нарушения в последовательности работы над набором объема, как следствие, незначительные ошибки в передаче пропорций;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некоторую дробность и небрежность скульптуры.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3 «удовлетворительно»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грубые ошибки в компоновке;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неумение самостоятельно вести работу в объеме;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неумение самостоятельно анализировать и исправлять допущенные ошибки в конструкции и пропорциональном решении скульптуры;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однообразное использование изобразительных приемов в объеме для решения разных задач;</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незаконченность, неаккуратность, небрежность в скульптуре.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t>БЕСЕДЫ ОБ ИСКУССТВЕ: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Подготовка творческого проекта – форма проверки знаний и умений в виде выполнения творческого задания, например, подготовка презентации, доклада, реферата и пр.</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5 «отлично» - учащийся демонстрирует высокий уровень владения материалом, тема проекта полностью раскрыта, оригинальна форма подачи проекта;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4 «хорошо» - учащийся ориентируется в пройденном материале, но им недостаточно полно раскрыта тема проекта;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3 «удовлетворительно»  - тема проекта не раскрыта, форма  подачи не отличается оригинальность.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t>ИСТОРИЯ ИЗОБРАЗИТЕЛЬНОГО ИСКУССТВА: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Подготовка творческого проекта – форма проверки знаний и умений в виде выполнения творческого задания, например подготовка презентации, доклада, реферата и пр.</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5 «отлично»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легко ориентируется в изученном материале;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умеет сопоставлять различные взгляды на явление;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высказывает и обосновывает свою точку зрения;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показывает умение логически и последовательно мыслить, делать выводы и обобщения, грамотно и литературно излагать ответ на поставленный вопрос;</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выполнены качественно и аккуратно все практические работы;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записи в тетради ведутся аккуратно и последовательно.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4 «хорошо»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легко ориентируется в изученном материале;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проявляет самостоятельность суждений;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грамотно излагает ответ на поставленный вопрос, но в ответе допускает неточности, недостаточно полно освещает вопрос;</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выполнены практические работы не совсем удачно;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при ведении тетради имеются незначительные ошибки.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3 «удовлетворительно»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основной вопрос раскрывает, но допускает незначительные ошибки, не проявляет способности логически мыслить;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ответ носит в основном репродуктивный характер;</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xml:space="preserve">- практические работы выполнены </w:t>
      </w:r>
      <w:proofErr w:type="spellStart"/>
      <w:r w:rsidRPr="00CF5F70">
        <w:rPr>
          <w:rFonts w:ascii="Times New Roman" w:hAnsi="Times New Roman" w:cs="Times New Roman"/>
          <w:sz w:val="28"/>
          <w:szCs w:val="28"/>
        </w:rPr>
        <w:t>неэстетично</w:t>
      </w:r>
      <w:proofErr w:type="spellEnd"/>
      <w:r w:rsidRPr="00CF5F70">
        <w:rPr>
          <w:rFonts w:ascii="Times New Roman" w:hAnsi="Times New Roman" w:cs="Times New Roman"/>
          <w:sz w:val="28"/>
          <w:szCs w:val="28"/>
        </w:rPr>
        <w:t>, небрежно, с ошибками;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записи в тетради ведутся небрежно, несистематично.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lastRenderedPageBreak/>
        <w:t>ПЛЕНЭР:</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5 «отлично»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грамотную компоновку в листе;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точный и аккуратно выполненный подготовительный рисунок при работе с цветом;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соблюдение правильной последовательности ведения работы;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свободное владение линией, штрихом, тоном, передачей цвета;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свободное владение передачей тональных и цветовых отношений с учетом световоздушной среды;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грамотная передача пропорций и объемов предметов в пространстве;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грамотное использование выразительных особенностей применяемых материалов и техник;</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цельность восприятия изображаемого, умение обобщать работу;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самостоятельное выявление и устранение недочетов в работе.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4 «хорошо»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небольшие неточности в компоновке и подготовительном рисунке;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неумение самостоятельно выявлять недочеты в работе, но умение самостоятельно исправлять ошибки при указании на них;</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незначительные недочеты в тональном и цветовом решении;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недостаточная моделировка объемной формы;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незначительные ошибки в передаче пространственных планов.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Оценка 3 «удовлетворительно»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существенные ошибки, допущенные при компоновке;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грубые нарушения пропорций и перспективы при выполнении рисунка;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грубые ошибки в тональных отношениях;</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серьезные ошибки в колористическом и цветовом решении;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небрежность, неаккуратность в работе, неумение довести работу до завершенности;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неумение самостоятельно выявлять и исправлять недочеты в работе.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u w:val="single"/>
        </w:rPr>
        <w:t>КОМПОЗИЦИЯ ДЕКОРАТИВНАЯ: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xml:space="preserve">    Оценивание работ осуществляется по двум направлениям: практическая работа и </w:t>
      </w:r>
      <w:proofErr w:type="spellStart"/>
      <w:r w:rsidRPr="00CF5F70">
        <w:rPr>
          <w:rFonts w:ascii="Times New Roman" w:hAnsi="Times New Roman" w:cs="Times New Roman"/>
          <w:sz w:val="28"/>
          <w:szCs w:val="28"/>
        </w:rPr>
        <w:t>теоритическая</w:t>
      </w:r>
      <w:proofErr w:type="spellEnd"/>
      <w:r w:rsidRPr="00CF5F70">
        <w:rPr>
          <w:rFonts w:ascii="Times New Roman" w:hAnsi="Times New Roman" w:cs="Times New Roman"/>
          <w:sz w:val="28"/>
          <w:szCs w:val="28"/>
        </w:rPr>
        <w:t xml:space="preserve"> грамотность. Важным критериям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5 «отлично»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4 «хорошо»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в работе есть незначительные промахи в композиции и в цветовом решении, при работе в материале есть небрежность.</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3 «удовлетворительно» предполагает: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8.7.</w:t>
      </w:r>
      <w:r w:rsidRPr="00CF5F70">
        <w:rPr>
          <w:rFonts w:ascii="Times New Roman" w:hAnsi="Times New Roman" w:cs="Times New Roman"/>
          <w:sz w:val="28"/>
          <w:szCs w:val="28"/>
        </w:rPr>
        <w:t> Утверждение результатов аттестации.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После завершения промежуточной аттестации администрация Школы организует обсуждение ее итогов на заседаниях методического и педагогического совета.</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IX</w:t>
      </w:r>
      <w:r w:rsidRPr="00CF5F70">
        <w:rPr>
          <w:rStyle w:val="a5"/>
          <w:rFonts w:ascii="Times New Roman" w:hAnsi="Times New Roman" w:cs="Times New Roman"/>
          <w:sz w:val="28"/>
          <w:szCs w:val="28"/>
        </w:rPr>
        <w:t>. Условия повторной пересдачи промежуточной аттестации по учебному предмету</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proofErr w:type="gramStart"/>
      <w:r w:rsidRPr="00CF5F70">
        <w:rPr>
          <w:rFonts w:ascii="Times New Roman" w:hAnsi="Times New Roman" w:cs="Times New Roman"/>
          <w:b/>
          <w:bCs/>
          <w:sz w:val="28"/>
          <w:szCs w:val="28"/>
        </w:rPr>
        <w:t>9.1.</w:t>
      </w:r>
      <w:r w:rsidRPr="00CF5F70">
        <w:rPr>
          <w:rFonts w:ascii="Times New Roman" w:hAnsi="Times New Roman" w:cs="Times New Roman"/>
          <w:sz w:val="28"/>
          <w:szCs w:val="28"/>
        </w:rPr>
        <w:t>Учащимся, не прошедшим промежуточную аттестацию, в том числе в форме зачета, контрольного урока или экзамена по уважительной причине (в результате болезни или в других исключительных случаях, документально подтвержденных), предоставляется возможность пересдать соответствующую аттестацию по учебному предмету в иной срок без отчисления из Школы, но не позднее шести месяцев с даты выдачи документа, подтверждающего наличие указанной уважительной причины.</w:t>
      </w:r>
      <w:proofErr w:type="gramEnd"/>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9.2.</w:t>
      </w:r>
      <w:r w:rsidRPr="00CF5F70">
        <w:rPr>
          <w:rFonts w:ascii="Times New Roman" w:hAnsi="Times New Roman" w:cs="Times New Roman"/>
          <w:sz w:val="28"/>
          <w:szCs w:val="28"/>
        </w:rPr>
        <w:t> Учащийся, не прошедший промежуточную аттестацию, в том числе в форме зачета, контрольного урока или экзамена по неуважительной причине или получивший неудовлетворительные результаты, вправе пройти повторный курс обучения (при наличии мест) или должен быть отчислен из Школы.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9.3.</w:t>
      </w:r>
      <w:r w:rsidRPr="00CF5F70">
        <w:rPr>
          <w:rFonts w:ascii="Times New Roman" w:hAnsi="Times New Roman" w:cs="Times New Roman"/>
          <w:sz w:val="28"/>
          <w:szCs w:val="28"/>
        </w:rPr>
        <w:t> В случае принятия решения о невозможности продолжения обучения по причине недостаточности творческих результатов, Школа обязана проинформировать о данном решении родителей (законных представителей) учащегося или предложить его перевод на другую реализующуюся в Школе (если имеется) образовательную программу в области искусств.</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X</w:t>
      </w:r>
      <w:r w:rsidRPr="00CF5F70">
        <w:rPr>
          <w:rStyle w:val="a5"/>
          <w:rFonts w:ascii="Times New Roman" w:hAnsi="Times New Roman" w:cs="Times New Roman"/>
          <w:sz w:val="28"/>
          <w:szCs w:val="28"/>
        </w:rPr>
        <w:t>. Итоговая аттестация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10.1.</w:t>
      </w:r>
      <w:r w:rsidRPr="00CF5F70">
        <w:rPr>
          <w:rFonts w:ascii="Times New Roman" w:hAnsi="Times New Roman" w:cs="Times New Roman"/>
          <w:sz w:val="28"/>
          <w:szCs w:val="28"/>
        </w:rPr>
        <w:t> Итоговая аттестация учащихся по программе «Живопись» представляет собой, форму контроля (оценки) освоения выпускниками программы «живопись» в соответствии с ФГТ.</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proofErr w:type="gramStart"/>
      <w:r w:rsidRPr="00CF5F70">
        <w:rPr>
          <w:rFonts w:ascii="Times New Roman" w:hAnsi="Times New Roman" w:cs="Times New Roman"/>
          <w:b/>
          <w:bCs/>
          <w:sz w:val="28"/>
          <w:szCs w:val="28"/>
        </w:rPr>
        <w:lastRenderedPageBreak/>
        <w:t>10.2.</w:t>
      </w:r>
      <w:r w:rsidRPr="00CF5F70">
        <w:rPr>
          <w:rFonts w:ascii="Times New Roman" w:hAnsi="Times New Roman" w:cs="Times New Roman"/>
          <w:sz w:val="28"/>
          <w:szCs w:val="28"/>
        </w:rPr>
        <w:t>Порядок и форма проведения итоговой аттестации обучающихся представлена в Приказе Министерства культуры Российской Федерации от 09.02.2012 г № 86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roofErr w:type="gramEnd"/>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10.3.</w:t>
      </w:r>
      <w:r w:rsidRPr="00CF5F70">
        <w:rPr>
          <w:rFonts w:ascii="Times New Roman" w:hAnsi="Times New Roman" w:cs="Times New Roman"/>
          <w:sz w:val="28"/>
          <w:szCs w:val="28"/>
        </w:rPr>
        <w:t> Требования к выпускным экзаменам определяются Школой самостоятельно.</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10.4.</w:t>
      </w:r>
      <w:r w:rsidRPr="00CF5F70">
        <w:rPr>
          <w:rFonts w:ascii="Times New Roman" w:hAnsi="Times New Roman" w:cs="Times New Roman"/>
          <w:sz w:val="28"/>
          <w:szCs w:val="28"/>
        </w:rPr>
        <w:t> К итоговой аттестации допускаются выпускники, освоившие программу «Живопись» в полном объеме, прошедшие промежуточную аттестацию по всем предметам учебного плана.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10.5.</w:t>
      </w:r>
      <w:r w:rsidRPr="00CF5F70">
        <w:rPr>
          <w:rFonts w:ascii="Times New Roman" w:hAnsi="Times New Roman" w:cs="Times New Roman"/>
          <w:sz w:val="28"/>
          <w:szCs w:val="28"/>
        </w:rPr>
        <w:t> Итоговая аттестация проводится в форме выпускных экзаменов по предметам:</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1) Композиция станковая;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2) История изобразительного искусства.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10.6.</w:t>
      </w:r>
      <w:r w:rsidRPr="00CF5F70">
        <w:rPr>
          <w:rFonts w:ascii="Times New Roman" w:hAnsi="Times New Roman" w:cs="Times New Roman"/>
          <w:sz w:val="28"/>
          <w:szCs w:val="28"/>
        </w:rPr>
        <w:t> 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знание основных художественных школ, исторических периодов развития изобразительного искусства во взаимосвязи с другими видами искусств;</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знание профессиональной терминологии, основных работ мастеров изобразительного искусства;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знание закономерностей построения художественной формы и особенностей ее восприятия и воплощения;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умение использовать средства живописи и рисунка, их изобразительно - выразительные возможности;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lastRenderedPageBreak/>
        <w:t>- навыки последовательного осуществления работы по композиции;</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sz w:val="28"/>
          <w:szCs w:val="28"/>
        </w:rPr>
        <w:t>- наличие кругозора в области изобразительного искусства.</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10.7.</w:t>
      </w:r>
      <w:r w:rsidRPr="00CF5F70">
        <w:rPr>
          <w:rFonts w:ascii="Times New Roman" w:hAnsi="Times New Roman" w:cs="Times New Roman"/>
          <w:sz w:val="28"/>
          <w:szCs w:val="28"/>
        </w:rPr>
        <w:t> 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CF5F70" w:rsidRPr="00CF5F70" w:rsidRDefault="00CF5F70" w:rsidP="00CF5F70">
      <w:pPr>
        <w:pStyle w:val="a4"/>
        <w:shd w:val="clear" w:color="auto" w:fill="FDFDFD"/>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Style w:val="a5"/>
          <w:rFonts w:ascii="Times New Roman" w:hAnsi="Times New Roman" w:cs="Times New Roman"/>
          <w:sz w:val="28"/>
          <w:szCs w:val="28"/>
          <w:lang w:val="en-US"/>
        </w:rPr>
        <w:t>XI</w:t>
      </w:r>
      <w:r w:rsidRPr="00CF5F70">
        <w:rPr>
          <w:rStyle w:val="a5"/>
          <w:rFonts w:ascii="Times New Roman" w:hAnsi="Times New Roman" w:cs="Times New Roman"/>
          <w:sz w:val="28"/>
          <w:szCs w:val="28"/>
        </w:rPr>
        <w:t>. Перевод учащихся</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11.1.</w:t>
      </w:r>
      <w:r w:rsidRPr="00CF5F70">
        <w:rPr>
          <w:rFonts w:ascii="Times New Roman" w:hAnsi="Times New Roman" w:cs="Times New Roman"/>
          <w:sz w:val="28"/>
          <w:szCs w:val="28"/>
        </w:rPr>
        <w:t> Учащиеся, освоившие в полном объеме программу «Живопись» учебного года, переводятся в следующий класс.</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11.2.</w:t>
      </w:r>
      <w:r w:rsidRPr="00CF5F70">
        <w:rPr>
          <w:rFonts w:ascii="Times New Roman" w:hAnsi="Times New Roman" w:cs="Times New Roman"/>
          <w:sz w:val="28"/>
          <w:szCs w:val="28"/>
        </w:rPr>
        <w:t> Учащиеся, не прошедшие промежуточную аттестацию по причине болезни, при наличии медицинской справки, при условии удовлетворительной успеваемости и на основании решения педагогического совета могут быть переведены в следующий класс.</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11.3.</w:t>
      </w:r>
      <w:r w:rsidRPr="00CF5F70">
        <w:rPr>
          <w:rFonts w:ascii="Times New Roman" w:hAnsi="Times New Roman" w:cs="Times New Roman"/>
          <w:sz w:val="28"/>
          <w:szCs w:val="28"/>
        </w:rPr>
        <w:t> Учащиеся, имеющие по итогам учебного года неудовлетворительную оценку по одному предмету учебного плана, могут быть переведены в следующий класс условно; при этом они обязаны ликвидировать академическую задолженность в течение одного месяца с начала следующего учебного года. Ответственность  за ликвидацию академической задолженности в течение следующего учебного года возлагается на родителей (законных представителей).</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11.4.</w:t>
      </w:r>
      <w:r w:rsidRPr="00CF5F70">
        <w:rPr>
          <w:rFonts w:ascii="Times New Roman" w:hAnsi="Times New Roman" w:cs="Times New Roman"/>
          <w:sz w:val="28"/>
          <w:szCs w:val="28"/>
        </w:rPr>
        <w:t> Учащиеся, не освоившие программу «Живопись№ учебного года и имеющие по итогам года две или более неудовлетворительные оценки, решением Педагогического совета Школы отчисляются из Школы.</w:t>
      </w:r>
    </w:p>
    <w:p w:rsidR="00CF5F70" w:rsidRPr="00CF5F70" w:rsidRDefault="00CF5F70" w:rsidP="00CF5F70">
      <w:pPr>
        <w:shd w:val="clear" w:color="auto" w:fill="FDFDFD"/>
        <w:spacing w:line="360" w:lineRule="auto"/>
        <w:jc w:val="both"/>
        <w:rPr>
          <w:rFonts w:ascii="Times New Roman" w:hAnsi="Times New Roman" w:cs="Times New Roman"/>
          <w:sz w:val="28"/>
          <w:szCs w:val="28"/>
        </w:rPr>
      </w:pPr>
      <w:r w:rsidRPr="00CF5F70">
        <w:rPr>
          <w:rFonts w:ascii="Times New Roman" w:hAnsi="Times New Roman" w:cs="Times New Roman"/>
          <w:b/>
          <w:bCs/>
          <w:sz w:val="28"/>
          <w:szCs w:val="28"/>
        </w:rPr>
        <w:t>11.5.</w:t>
      </w:r>
      <w:r w:rsidRPr="00CF5F70">
        <w:rPr>
          <w:rFonts w:ascii="Times New Roman" w:hAnsi="Times New Roman" w:cs="Times New Roman"/>
          <w:sz w:val="28"/>
          <w:szCs w:val="28"/>
        </w:rPr>
        <w:t> Основания и порядок отчисления учащихся определяются Уставом Школы и локальным нормативным актом.</w:t>
      </w:r>
    </w:p>
    <w:p w:rsidR="00CF5F70" w:rsidRPr="00CF5F70" w:rsidRDefault="00CF5F70" w:rsidP="00CF5F70">
      <w:pPr>
        <w:pStyle w:val="a4"/>
        <w:spacing w:before="0" w:beforeAutospacing="0" w:after="0" w:afterAutospacing="0" w:line="360" w:lineRule="auto"/>
        <w:jc w:val="both"/>
        <w:rPr>
          <w:sz w:val="28"/>
          <w:szCs w:val="28"/>
        </w:rPr>
      </w:pPr>
      <w:r w:rsidRPr="00CF5F70">
        <w:rPr>
          <w:sz w:val="28"/>
          <w:szCs w:val="28"/>
        </w:rPr>
        <w:t xml:space="preserve">Заполни </w:t>
      </w:r>
      <w:proofErr w:type="spellStart"/>
      <w:r w:rsidRPr="00CF5F70">
        <w:rPr>
          <w:sz w:val="28"/>
          <w:szCs w:val="28"/>
        </w:rPr>
        <w:t>анкету</w:t>
      </w:r>
      <w:proofErr w:type="gramStart"/>
      <w:r w:rsidRPr="00CF5F70">
        <w:rPr>
          <w:sz w:val="28"/>
          <w:szCs w:val="28"/>
        </w:rPr>
        <w:t>!О</w:t>
      </w:r>
      <w:proofErr w:type="gramEnd"/>
      <w:r w:rsidRPr="00CF5F70">
        <w:rPr>
          <w:sz w:val="28"/>
          <w:szCs w:val="28"/>
        </w:rPr>
        <w:t>цени</w:t>
      </w:r>
      <w:proofErr w:type="spellEnd"/>
      <w:r w:rsidRPr="00CF5F70">
        <w:rPr>
          <w:sz w:val="28"/>
          <w:szCs w:val="28"/>
        </w:rPr>
        <w:t xml:space="preserve"> нашу работу!!!!</w:t>
      </w:r>
    </w:p>
    <w:p w:rsidR="00CF5F70" w:rsidRPr="00CF5F70" w:rsidRDefault="00A2395C" w:rsidP="00CF5F70">
      <w:pPr>
        <w:spacing w:line="360" w:lineRule="auto"/>
        <w:jc w:val="both"/>
        <w:rPr>
          <w:rFonts w:ascii="Times New Roman" w:hAnsi="Times New Roman" w:cs="Times New Roman"/>
          <w:sz w:val="28"/>
          <w:szCs w:val="28"/>
        </w:rPr>
      </w:pPr>
      <w:hyperlink r:id="rId6" w:tgtFrame="_top" w:history="1">
        <w:r w:rsidR="00CF5F70" w:rsidRPr="00CF5F70">
          <w:rPr>
            <w:rStyle w:val="a3"/>
            <w:rFonts w:ascii="Times New Roman" w:hAnsi="Times New Roman" w:cs="Times New Roman"/>
            <w:color w:val="3689B2"/>
            <w:sz w:val="28"/>
            <w:szCs w:val="28"/>
          </w:rPr>
          <w:t>https://www.kpi-system.ru/login.php?name=113&amp;password=211361&amp;type=org&amp;action=login</w:t>
        </w:r>
      </w:hyperlink>
    </w:p>
    <w:p w:rsidR="00CF5F70" w:rsidRPr="00CF5F70" w:rsidRDefault="00CF5F70" w:rsidP="00CF5F70">
      <w:pPr>
        <w:pStyle w:val="a4"/>
        <w:spacing w:before="0" w:beforeAutospacing="0" w:after="0" w:afterAutospacing="0" w:line="360" w:lineRule="auto"/>
        <w:jc w:val="both"/>
        <w:rPr>
          <w:sz w:val="28"/>
          <w:szCs w:val="28"/>
        </w:rPr>
      </w:pPr>
      <w:r w:rsidRPr="00CF5F70">
        <w:rPr>
          <w:sz w:val="28"/>
          <w:szCs w:val="28"/>
        </w:rPr>
        <w:t> </w:t>
      </w:r>
    </w:p>
    <w:p w:rsidR="00CF5F70" w:rsidRPr="00CF5F70" w:rsidRDefault="00CF5F70" w:rsidP="00CF5F70">
      <w:pPr>
        <w:pStyle w:val="a4"/>
        <w:spacing w:before="0" w:beforeAutospacing="0" w:after="0" w:afterAutospacing="0" w:line="360" w:lineRule="auto"/>
        <w:jc w:val="both"/>
        <w:rPr>
          <w:sz w:val="28"/>
          <w:szCs w:val="28"/>
        </w:rPr>
      </w:pPr>
      <w:r w:rsidRPr="00CF5F70">
        <w:rPr>
          <w:sz w:val="28"/>
          <w:szCs w:val="28"/>
        </w:rPr>
        <w:t>Мы во "</w:t>
      </w:r>
      <w:proofErr w:type="spellStart"/>
      <w:r w:rsidRPr="00CF5F70">
        <w:rPr>
          <w:sz w:val="28"/>
          <w:szCs w:val="28"/>
        </w:rPr>
        <w:t>Вконтакте</w:t>
      </w:r>
      <w:proofErr w:type="spellEnd"/>
      <w:r w:rsidRPr="00CF5F70">
        <w:rPr>
          <w:sz w:val="28"/>
          <w:szCs w:val="28"/>
        </w:rPr>
        <w:t>" </w:t>
      </w:r>
      <w:hyperlink r:id="rId7" w:tgtFrame="_top" w:history="1">
        <w:r w:rsidRPr="00CF5F70">
          <w:rPr>
            <w:rStyle w:val="a3"/>
            <w:color w:val="3689B2"/>
            <w:sz w:val="28"/>
            <w:szCs w:val="28"/>
          </w:rPr>
          <w:t>https://vk.com/kulikov40</w:t>
        </w:r>
      </w:hyperlink>
    </w:p>
    <w:p w:rsidR="00CF5F70" w:rsidRPr="00CF5F70" w:rsidRDefault="00CF5F70" w:rsidP="00CF5F70">
      <w:pPr>
        <w:pStyle w:val="a4"/>
        <w:spacing w:before="0" w:beforeAutospacing="0" w:after="0" w:afterAutospacing="0" w:line="360" w:lineRule="auto"/>
        <w:jc w:val="both"/>
        <w:rPr>
          <w:sz w:val="28"/>
          <w:szCs w:val="28"/>
        </w:rPr>
      </w:pPr>
      <w:r w:rsidRPr="00CF5F70">
        <w:rPr>
          <w:sz w:val="28"/>
          <w:szCs w:val="28"/>
        </w:rPr>
        <w:t xml:space="preserve">Мы в </w:t>
      </w:r>
      <w:proofErr w:type="spellStart"/>
      <w:r w:rsidRPr="00CF5F70">
        <w:rPr>
          <w:sz w:val="28"/>
          <w:szCs w:val="28"/>
        </w:rPr>
        <w:t>Instagram</w:t>
      </w:r>
      <w:proofErr w:type="spellEnd"/>
      <w:r w:rsidRPr="00CF5F70">
        <w:rPr>
          <w:sz w:val="28"/>
          <w:szCs w:val="28"/>
        </w:rPr>
        <w:t xml:space="preserve"> - </w:t>
      </w:r>
      <w:hyperlink r:id="rId8" w:tgtFrame="_top" w:history="1">
        <w:r w:rsidRPr="00CF5F70">
          <w:rPr>
            <w:rStyle w:val="a3"/>
            <w:color w:val="3689B2"/>
            <w:sz w:val="28"/>
            <w:szCs w:val="28"/>
          </w:rPr>
          <w:t>https://www.instagram.com/khudozhestvennaiashkolak/?utm_source=ig_profile_share&amp;igshid=15e3ph1nhuvp7</w:t>
        </w:r>
      </w:hyperlink>
    </w:p>
    <w:p w:rsidR="00CE7701" w:rsidRPr="00CF5F70" w:rsidRDefault="00CE7701" w:rsidP="00CF5F70">
      <w:pPr>
        <w:spacing w:line="360" w:lineRule="auto"/>
        <w:jc w:val="both"/>
        <w:rPr>
          <w:rFonts w:ascii="Times New Roman" w:hAnsi="Times New Roman" w:cs="Times New Roman"/>
          <w:sz w:val="28"/>
          <w:szCs w:val="28"/>
        </w:rPr>
      </w:pPr>
    </w:p>
    <w:sectPr w:rsidR="00CE7701" w:rsidRPr="00CF5F70" w:rsidSect="00A23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0C2"/>
    <w:rsid w:val="00121C40"/>
    <w:rsid w:val="001E0E70"/>
    <w:rsid w:val="002210C2"/>
    <w:rsid w:val="002C74E8"/>
    <w:rsid w:val="00336BE3"/>
    <w:rsid w:val="00364461"/>
    <w:rsid w:val="00385C00"/>
    <w:rsid w:val="003D5D94"/>
    <w:rsid w:val="005E5349"/>
    <w:rsid w:val="006B2A94"/>
    <w:rsid w:val="006C370D"/>
    <w:rsid w:val="006F07ED"/>
    <w:rsid w:val="00726401"/>
    <w:rsid w:val="00743E67"/>
    <w:rsid w:val="00744C65"/>
    <w:rsid w:val="0075788C"/>
    <w:rsid w:val="00812EA1"/>
    <w:rsid w:val="00855857"/>
    <w:rsid w:val="009E1918"/>
    <w:rsid w:val="00A2395C"/>
    <w:rsid w:val="00A6799F"/>
    <w:rsid w:val="00A91CBD"/>
    <w:rsid w:val="00AA66D8"/>
    <w:rsid w:val="00B112A1"/>
    <w:rsid w:val="00B558A8"/>
    <w:rsid w:val="00CE7701"/>
    <w:rsid w:val="00CF5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9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74E8"/>
    <w:rPr>
      <w:color w:val="0000FF"/>
      <w:u w:val="single"/>
    </w:rPr>
  </w:style>
  <w:style w:type="paragraph" w:styleId="a4">
    <w:name w:val="Normal (Web)"/>
    <w:basedOn w:val="a"/>
    <w:uiPriority w:val="99"/>
    <w:semiHidden/>
    <w:unhideWhenUsed/>
    <w:rsid w:val="002C7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74E8"/>
    <w:rPr>
      <w:b/>
      <w:bCs/>
    </w:rPr>
  </w:style>
  <w:style w:type="character" w:styleId="a6">
    <w:name w:val="FollowedHyperlink"/>
    <w:basedOn w:val="a0"/>
    <w:uiPriority w:val="99"/>
    <w:semiHidden/>
    <w:unhideWhenUsed/>
    <w:rsid w:val="005E5349"/>
    <w:rPr>
      <w:color w:val="954F72" w:themeColor="followedHyperlink"/>
      <w:u w:val="single"/>
    </w:rPr>
  </w:style>
  <w:style w:type="paragraph" w:customStyle="1" w:styleId="paragraphstyle">
    <w:name w:val="paragraphstyle"/>
    <w:basedOn w:val="a"/>
    <w:rsid w:val="0072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
    <w:name w:val="normaltext"/>
    <w:basedOn w:val="a0"/>
    <w:rsid w:val="00726401"/>
  </w:style>
  <w:style w:type="paragraph" w:styleId="a7">
    <w:name w:val="List Paragraph"/>
    <w:basedOn w:val="a"/>
    <w:uiPriority w:val="34"/>
    <w:qFormat/>
    <w:rsid w:val="00385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A66D8"/>
    <w:rPr>
      <w:i/>
      <w:iCs/>
    </w:rPr>
  </w:style>
</w:styles>
</file>

<file path=word/webSettings.xml><?xml version="1.0" encoding="utf-8"?>
<w:webSettings xmlns:r="http://schemas.openxmlformats.org/officeDocument/2006/relationships" xmlns:w="http://schemas.openxmlformats.org/wordprocessingml/2006/main">
  <w:divs>
    <w:div w:id="72824685">
      <w:bodyDiv w:val="1"/>
      <w:marLeft w:val="0"/>
      <w:marRight w:val="0"/>
      <w:marTop w:val="0"/>
      <w:marBottom w:val="0"/>
      <w:divBdr>
        <w:top w:val="none" w:sz="0" w:space="0" w:color="auto"/>
        <w:left w:val="none" w:sz="0" w:space="0" w:color="auto"/>
        <w:bottom w:val="none" w:sz="0" w:space="0" w:color="auto"/>
        <w:right w:val="none" w:sz="0" w:space="0" w:color="auto"/>
      </w:divBdr>
    </w:div>
    <w:div w:id="77799857">
      <w:bodyDiv w:val="1"/>
      <w:marLeft w:val="0"/>
      <w:marRight w:val="0"/>
      <w:marTop w:val="0"/>
      <w:marBottom w:val="0"/>
      <w:divBdr>
        <w:top w:val="none" w:sz="0" w:space="0" w:color="auto"/>
        <w:left w:val="none" w:sz="0" w:space="0" w:color="auto"/>
        <w:bottom w:val="none" w:sz="0" w:space="0" w:color="auto"/>
        <w:right w:val="none" w:sz="0" w:space="0" w:color="auto"/>
      </w:divBdr>
    </w:div>
    <w:div w:id="126895494">
      <w:bodyDiv w:val="1"/>
      <w:marLeft w:val="0"/>
      <w:marRight w:val="0"/>
      <w:marTop w:val="0"/>
      <w:marBottom w:val="0"/>
      <w:divBdr>
        <w:top w:val="none" w:sz="0" w:space="0" w:color="auto"/>
        <w:left w:val="none" w:sz="0" w:space="0" w:color="auto"/>
        <w:bottom w:val="none" w:sz="0" w:space="0" w:color="auto"/>
        <w:right w:val="none" w:sz="0" w:space="0" w:color="auto"/>
      </w:divBdr>
    </w:div>
    <w:div w:id="150875727">
      <w:bodyDiv w:val="1"/>
      <w:marLeft w:val="0"/>
      <w:marRight w:val="0"/>
      <w:marTop w:val="0"/>
      <w:marBottom w:val="0"/>
      <w:divBdr>
        <w:top w:val="none" w:sz="0" w:space="0" w:color="auto"/>
        <w:left w:val="none" w:sz="0" w:space="0" w:color="auto"/>
        <w:bottom w:val="none" w:sz="0" w:space="0" w:color="auto"/>
        <w:right w:val="none" w:sz="0" w:space="0" w:color="auto"/>
      </w:divBdr>
    </w:div>
    <w:div w:id="229079500">
      <w:bodyDiv w:val="1"/>
      <w:marLeft w:val="0"/>
      <w:marRight w:val="0"/>
      <w:marTop w:val="0"/>
      <w:marBottom w:val="0"/>
      <w:divBdr>
        <w:top w:val="none" w:sz="0" w:space="0" w:color="auto"/>
        <w:left w:val="none" w:sz="0" w:space="0" w:color="auto"/>
        <w:bottom w:val="none" w:sz="0" w:space="0" w:color="auto"/>
        <w:right w:val="none" w:sz="0" w:space="0" w:color="auto"/>
      </w:divBdr>
    </w:div>
    <w:div w:id="320894321">
      <w:bodyDiv w:val="1"/>
      <w:marLeft w:val="0"/>
      <w:marRight w:val="0"/>
      <w:marTop w:val="0"/>
      <w:marBottom w:val="0"/>
      <w:divBdr>
        <w:top w:val="none" w:sz="0" w:space="0" w:color="auto"/>
        <w:left w:val="none" w:sz="0" w:space="0" w:color="auto"/>
        <w:bottom w:val="none" w:sz="0" w:space="0" w:color="auto"/>
        <w:right w:val="none" w:sz="0" w:space="0" w:color="auto"/>
      </w:divBdr>
    </w:div>
    <w:div w:id="380053554">
      <w:bodyDiv w:val="1"/>
      <w:marLeft w:val="0"/>
      <w:marRight w:val="0"/>
      <w:marTop w:val="0"/>
      <w:marBottom w:val="0"/>
      <w:divBdr>
        <w:top w:val="none" w:sz="0" w:space="0" w:color="auto"/>
        <w:left w:val="none" w:sz="0" w:space="0" w:color="auto"/>
        <w:bottom w:val="none" w:sz="0" w:space="0" w:color="auto"/>
        <w:right w:val="none" w:sz="0" w:space="0" w:color="auto"/>
      </w:divBdr>
    </w:div>
    <w:div w:id="414518137">
      <w:bodyDiv w:val="1"/>
      <w:marLeft w:val="0"/>
      <w:marRight w:val="0"/>
      <w:marTop w:val="0"/>
      <w:marBottom w:val="0"/>
      <w:divBdr>
        <w:top w:val="none" w:sz="0" w:space="0" w:color="auto"/>
        <w:left w:val="none" w:sz="0" w:space="0" w:color="auto"/>
        <w:bottom w:val="none" w:sz="0" w:space="0" w:color="auto"/>
        <w:right w:val="none" w:sz="0" w:space="0" w:color="auto"/>
      </w:divBdr>
    </w:div>
    <w:div w:id="431435938">
      <w:bodyDiv w:val="1"/>
      <w:marLeft w:val="0"/>
      <w:marRight w:val="0"/>
      <w:marTop w:val="0"/>
      <w:marBottom w:val="0"/>
      <w:divBdr>
        <w:top w:val="none" w:sz="0" w:space="0" w:color="auto"/>
        <w:left w:val="none" w:sz="0" w:space="0" w:color="auto"/>
        <w:bottom w:val="none" w:sz="0" w:space="0" w:color="auto"/>
        <w:right w:val="none" w:sz="0" w:space="0" w:color="auto"/>
      </w:divBdr>
    </w:div>
    <w:div w:id="496964304">
      <w:bodyDiv w:val="1"/>
      <w:marLeft w:val="0"/>
      <w:marRight w:val="0"/>
      <w:marTop w:val="0"/>
      <w:marBottom w:val="0"/>
      <w:divBdr>
        <w:top w:val="none" w:sz="0" w:space="0" w:color="auto"/>
        <w:left w:val="none" w:sz="0" w:space="0" w:color="auto"/>
        <w:bottom w:val="none" w:sz="0" w:space="0" w:color="auto"/>
        <w:right w:val="none" w:sz="0" w:space="0" w:color="auto"/>
      </w:divBdr>
    </w:div>
    <w:div w:id="497959905">
      <w:bodyDiv w:val="1"/>
      <w:marLeft w:val="0"/>
      <w:marRight w:val="0"/>
      <w:marTop w:val="0"/>
      <w:marBottom w:val="0"/>
      <w:divBdr>
        <w:top w:val="none" w:sz="0" w:space="0" w:color="auto"/>
        <w:left w:val="none" w:sz="0" w:space="0" w:color="auto"/>
        <w:bottom w:val="none" w:sz="0" w:space="0" w:color="auto"/>
        <w:right w:val="none" w:sz="0" w:space="0" w:color="auto"/>
      </w:divBdr>
    </w:div>
    <w:div w:id="739523241">
      <w:bodyDiv w:val="1"/>
      <w:marLeft w:val="0"/>
      <w:marRight w:val="0"/>
      <w:marTop w:val="0"/>
      <w:marBottom w:val="0"/>
      <w:divBdr>
        <w:top w:val="none" w:sz="0" w:space="0" w:color="auto"/>
        <w:left w:val="none" w:sz="0" w:space="0" w:color="auto"/>
        <w:bottom w:val="none" w:sz="0" w:space="0" w:color="auto"/>
        <w:right w:val="none" w:sz="0" w:space="0" w:color="auto"/>
      </w:divBdr>
    </w:div>
    <w:div w:id="811869600">
      <w:bodyDiv w:val="1"/>
      <w:marLeft w:val="0"/>
      <w:marRight w:val="0"/>
      <w:marTop w:val="0"/>
      <w:marBottom w:val="0"/>
      <w:divBdr>
        <w:top w:val="none" w:sz="0" w:space="0" w:color="auto"/>
        <w:left w:val="none" w:sz="0" w:space="0" w:color="auto"/>
        <w:bottom w:val="none" w:sz="0" w:space="0" w:color="auto"/>
        <w:right w:val="none" w:sz="0" w:space="0" w:color="auto"/>
      </w:divBdr>
    </w:div>
    <w:div w:id="836771323">
      <w:bodyDiv w:val="1"/>
      <w:marLeft w:val="0"/>
      <w:marRight w:val="0"/>
      <w:marTop w:val="0"/>
      <w:marBottom w:val="0"/>
      <w:divBdr>
        <w:top w:val="none" w:sz="0" w:space="0" w:color="auto"/>
        <w:left w:val="none" w:sz="0" w:space="0" w:color="auto"/>
        <w:bottom w:val="none" w:sz="0" w:space="0" w:color="auto"/>
        <w:right w:val="none" w:sz="0" w:space="0" w:color="auto"/>
      </w:divBdr>
    </w:div>
    <w:div w:id="1112284059">
      <w:bodyDiv w:val="1"/>
      <w:marLeft w:val="0"/>
      <w:marRight w:val="0"/>
      <w:marTop w:val="0"/>
      <w:marBottom w:val="0"/>
      <w:divBdr>
        <w:top w:val="none" w:sz="0" w:space="0" w:color="auto"/>
        <w:left w:val="none" w:sz="0" w:space="0" w:color="auto"/>
        <w:bottom w:val="none" w:sz="0" w:space="0" w:color="auto"/>
        <w:right w:val="none" w:sz="0" w:space="0" w:color="auto"/>
      </w:divBdr>
    </w:div>
    <w:div w:id="1209879889">
      <w:bodyDiv w:val="1"/>
      <w:marLeft w:val="0"/>
      <w:marRight w:val="0"/>
      <w:marTop w:val="0"/>
      <w:marBottom w:val="0"/>
      <w:divBdr>
        <w:top w:val="none" w:sz="0" w:space="0" w:color="auto"/>
        <w:left w:val="none" w:sz="0" w:space="0" w:color="auto"/>
        <w:bottom w:val="none" w:sz="0" w:space="0" w:color="auto"/>
        <w:right w:val="none" w:sz="0" w:space="0" w:color="auto"/>
      </w:divBdr>
    </w:div>
    <w:div w:id="1347440758">
      <w:bodyDiv w:val="1"/>
      <w:marLeft w:val="0"/>
      <w:marRight w:val="0"/>
      <w:marTop w:val="0"/>
      <w:marBottom w:val="0"/>
      <w:divBdr>
        <w:top w:val="none" w:sz="0" w:space="0" w:color="auto"/>
        <w:left w:val="none" w:sz="0" w:space="0" w:color="auto"/>
        <w:bottom w:val="none" w:sz="0" w:space="0" w:color="auto"/>
        <w:right w:val="none" w:sz="0" w:space="0" w:color="auto"/>
      </w:divBdr>
      <w:divsChild>
        <w:div w:id="192305858">
          <w:marLeft w:val="0"/>
          <w:marRight w:val="0"/>
          <w:marTop w:val="0"/>
          <w:marBottom w:val="0"/>
          <w:divBdr>
            <w:top w:val="none" w:sz="0" w:space="0" w:color="auto"/>
            <w:left w:val="none" w:sz="0" w:space="0" w:color="auto"/>
            <w:bottom w:val="none" w:sz="0" w:space="0" w:color="auto"/>
            <w:right w:val="none" w:sz="0" w:space="0" w:color="auto"/>
          </w:divBdr>
          <w:divsChild>
            <w:div w:id="819420063">
              <w:marLeft w:val="0"/>
              <w:marRight w:val="0"/>
              <w:marTop w:val="0"/>
              <w:marBottom w:val="0"/>
              <w:divBdr>
                <w:top w:val="none" w:sz="0" w:space="0" w:color="auto"/>
                <w:left w:val="none" w:sz="0" w:space="0" w:color="auto"/>
                <w:bottom w:val="none" w:sz="0" w:space="0" w:color="auto"/>
                <w:right w:val="none" w:sz="0" w:space="0" w:color="auto"/>
              </w:divBdr>
              <w:divsChild>
                <w:div w:id="2096634493">
                  <w:marLeft w:val="0"/>
                  <w:marRight w:val="0"/>
                  <w:marTop w:val="0"/>
                  <w:marBottom w:val="0"/>
                  <w:divBdr>
                    <w:top w:val="none" w:sz="0" w:space="0" w:color="auto"/>
                    <w:left w:val="none" w:sz="0" w:space="0" w:color="auto"/>
                    <w:bottom w:val="none" w:sz="0" w:space="0" w:color="auto"/>
                    <w:right w:val="none" w:sz="0" w:space="0" w:color="auto"/>
                  </w:divBdr>
                  <w:divsChild>
                    <w:div w:id="5253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4627">
          <w:marLeft w:val="0"/>
          <w:marRight w:val="0"/>
          <w:marTop w:val="0"/>
          <w:marBottom w:val="0"/>
          <w:divBdr>
            <w:top w:val="none" w:sz="0" w:space="0" w:color="auto"/>
            <w:left w:val="none" w:sz="0" w:space="0" w:color="auto"/>
            <w:bottom w:val="none" w:sz="0" w:space="0" w:color="auto"/>
            <w:right w:val="none" w:sz="0" w:space="0" w:color="auto"/>
          </w:divBdr>
          <w:divsChild>
            <w:div w:id="127630999">
              <w:marLeft w:val="0"/>
              <w:marRight w:val="0"/>
              <w:marTop w:val="0"/>
              <w:marBottom w:val="0"/>
              <w:divBdr>
                <w:top w:val="none" w:sz="0" w:space="0" w:color="auto"/>
                <w:left w:val="none" w:sz="0" w:space="0" w:color="auto"/>
                <w:bottom w:val="none" w:sz="0" w:space="0" w:color="auto"/>
                <w:right w:val="none" w:sz="0" w:space="0" w:color="auto"/>
              </w:divBdr>
              <w:divsChild>
                <w:div w:id="2041861078">
                  <w:marLeft w:val="0"/>
                  <w:marRight w:val="0"/>
                  <w:marTop w:val="0"/>
                  <w:marBottom w:val="0"/>
                  <w:divBdr>
                    <w:top w:val="none" w:sz="0" w:space="0" w:color="auto"/>
                    <w:left w:val="none" w:sz="0" w:space="0" w:color="auto"/>
                    <w:bottom w:val="none" w:sz="0" w:space="0" w:color="auto"/>
                    <w:right w:val="none" w:sz="0" w:space="0" w:color="auto"/>
                  </w:divBdr>
                </w:div>
                <w:div w:id="1805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300">
      <w:bodyDiv w:val="1"/>
      <w:marLeft w:val="0"/>
      <w:marRight w:val="0"/>
      <w:marTop w:val="0"/>
      <w:marBottom w:val="0"/>
      <w:divBdr>
        <w:top w:val="none" w:sz="0" w:space="0" w:color="auto"/>
        <w:left w:val="none" w:sz="0" w:space="0" w:color="auto"/>
        <w:bottom w:val="none" w:sz="0" w:space="0" w:color="auto"/>
        <w:right w:val="none" w:sz="0" w:space="0" w:color="auto"/>
      </w:divBdr>
    </w:div>
    <w:div w:id="1532375443">
      <w:bodyDiv w:val="1"/>
      <w:marLeft w:val="0"/>
      <w:marRight w:val="0"/>
      <w:marTop w:val="0"/>
      <w:marBottom w:val="0"/>
      <w:divBdr>
        <w:top w:val="none" w:sz="0" w:space="0" w:color="auto"/>
        <w:left w:val="none" w:sz="0" w:space="0" w:color="auto"/>
        <w:bottom w:val="none" w:sz="0" w:space="0" w:color="auto"/>
        <w:right w:val="none" w:sz="0" w:space="0" w:color="auto"/>
      </w:divBdr>
    </w:div>
    <w:div w:id="1920744582">
      <w:bodyDiv w:val="1"/>
      <w:marLeft w:val="0"/>
      <w:marRight w:val="0"/>
      <w:marTop w:val="0"/>
      <w:marBottom w:val="0"/>
      <w:divBdr>
        <w:top w:val="none" w:sz="0" w:space="0" w:color="auto"/>
        <w:left w:val="none" w:sz="0" w:space="0" w:color="auto"/>
        <w:bottom w:val="none" w:sz="0" w:space="0" w:color="auto"/>
        <w:right w:val="none" w:sz="0" w:space="0" w:color="auto"/>
      </w:divBdr>
    </w:div>
    <w:div w:id="1923299657">
      <w:bodyDiv w:val="1"/>
      <w:marLeft w:val="0"/>
      <w:marRight w:val="0"/>
      <w:marTop w:val="0"/>
      <w:marBottom w:val="0"/>
      <w:divBdr>
        <w:top w:val="none" w:sz="0" w:space="0" w:color="auto"/>
        <w:left w:val="none" w:sz="0" w:space="0" w:color="auto"/>
        <w:bottom w:val="none" w:sz="0" w:space="0" w:color="auto"/>
        <w:right w:val="none" w:sz="0" w:space="0" w:color="auto"/>
      </w:divBdr>
    </w:div>
    <w:div w:id="1959795558">
      <w:bodyDiv w:val="1"/>
      <w:marLeft w:val="0"/>
      <w:marRight w:val="0"/>
      <w:marTop w:val="0"/>
      <w:marBottom w:val="0"/>
      <w:divBdr>
        <w:top w:val="none" w:sz="0" w:space="0" w:color="auto"/>
        <w:left w:val="none" w:sz="0" w:space="0" w:color="auto"/>
        <w:bottom w:val="none" w:sz="0" w:space="0" w:color="auto"/>
        <w:right w:val="none" w:sz="0" w:space="0" w:color="auto"/>
      </w:divBdr>
    </w:div>
    <w:div w:id="1971472019">
      <w:bodyDiv w:val="1"/>
      <w:marLeft w:val="0"/>
      <w:marRight w:val="0"/>
      <w:marTop w:val="0"/>
      <w:marBottom w:val="0"/>
      <w:divBdr>
        <w:top w:val="none" w:sz="0" w:space="0" w:color="auto"/>
        <w:left w:val="none" w:sz="0" w:space="0" w:color="auto"/>
        <w:bottom w:val="none" w:sz="0" w:space="0" w:color="auto"/>
        <w:right w:val="none" w:sz="0" w:space="0" w:color="auto"/>
      </w:divBdr>
    </w:div>
    <w:div w:id="21296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hudozhestvennaiashkolak/?utm_source=ig_profile_share&amp;igshid=15e3ph1nhuvp7" TargetMode="External"/><Relationship Id="rId3" Type="http://schemas.openxmlformats.org/officeDocument/2006/relationships/settings" Target="settings.xml"/><Relationship Id="rId7" Type="http://schemas.openxmlformats.org/officeDocument/2006/relationships/hyperlink" Target="https://vk.com/kulikov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pi-system.ru/login.php?name=113&amp;password=211361&amp;type=org&amp;action=log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8516A-24BB-47A7-8C01-CA27435B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4732</Words>
  <Characters>26976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ODShome</dc:creator>
  <cp:keywords/>
  <dc:description/>
  <cp:lastModifiedBy>HP</cp:lastModifiedBy>
  <cp:revision>4</cp:revision>
  <dcterms:created xsi:type="dcterms:W3CDTF">2020-03-04T17:01:00Z</dcterms:created>
  <dcterms:modified xsi:type="dcterms:W3CDTF">2020-11-05T09:54:00Z</dcterms:modified>
</cp:coreProperties>
</file>